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77777777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Italiano </w:t>
      </w:r>
    </w:p>
    <w:p w14:paraId="595A8D3E" w14:textId="73060568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254404">
        <w:t>2</w:t>
      </w:r>
      <w:r w:rsidRPr="004A52F9">
        <w:t>/2</w:t>
      </w:r>
      <w:r w:rsidR="00254404">
        <w:t>3</w:t>
      </w:r>
    </w:p>
    <w:p w14:paraId="01E9695B" w14:textId="4F70CAB9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FA7268">
        <w:rPr>
          <w:b/>
          <w:bCs/>
        </w:rPr>
        <w:t>I</w:t>
      </w:r>
      <w:r w:rsidR="001F4142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0689CDF3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</w:t>
            </w:r>
            <w:r w:rsidR="00254404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7-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2E518C6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00748C9C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5103"/>
        <w:gridCol w:w="5245"/>
      </w:tblGrid>
      <w:tr w:rsidR="001F4142" w:rsidRPr="001F4142" w14:paraId="6E1D6B94" w14:textId="77777777" w:rsidTr="00916FC2">
        <w:trPr>
          <w:trHeight w:val="5904"/>
        </w:trPr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814B09" w14:textId="77777777" w:rsidR="001F4142" w:rsidRPr="001F4142" w:rsidRDefault="001F4142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minimi</w:t>
            </w:r>
          </w:p>
          <w:p w14:paraId="42288E5B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28EA1D17" w14:textId="77777777" w:rsidR="001F4142" w:rsidRPr="001F4142" w:rsidRDefault="001F4142" w:rsidP="001F4142">
            <w:pPr>
              <w:numPr>
                <w:ilvl w:val="0"/>
                <w:numId w:val="1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iCs/>
                <w:sz w:val="24"/>
                <w:szCs w:val="24"/>
              </w:rPr>
              <w:t>Mantenere l’attenzione per il tempo richiesto</w:t>
            </w:r>
          </w:p>
          <w:p w14:paraId="386AC1A4" w14:textId="77777777" w:rsidR="001F4142" w:rsidRPr="001F4142" w:rsidRDefault="001F4142" w:rsidP="001F4142">
            <w:pPr>
              <w:numPr>
                <w:ilvl w:val="0"/>
                <w:numId w:val="1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Rispondere in modo semplice ma adeguato nelle interrogazioni</w:t>
            </w:r>
          </w:p>
          <w:p w14:paraId="72937296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9FE5AC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1A3AB0A8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Leggere in modo scorrevole</w:t>
            </w:r>
          </w:p>
          <w:p w14:paraId="5897E736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il nucleo centrale di un testo</w:t>
            </w:r>
          </w:p>
          <w:p w14:paraId="568DD5B6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Identificare la tipologia testuale</w:t>
            </w:r>
          </w:p>
          <w:p w14:paraId="1A4C91D1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CB95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62C8BFA2" w14:textId="77777777" w:rsidR="001F4142" w:rsidRPr="001F4142" w:rsidRDefault="001F4142" w:rsidP="001F4142">
            <w:pPr>
              <w:numPr>
                <w:ilvl w:val="0"/>
                <w:numId w:val="13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Utilizzare le fondamentali regole ortografiche</w:t>
            </w:r>
          </w:p>
          <w:p w14:paraId="4A6CA602" w14:textId="77777777" w:rsidR="001F4142" w:rsidRPr="001F4142" w:rsidRDefault="001F4142" w:rsidP="001F4142">
            <w:pPr>
              <w:numPr>
                <w:ilvl w:val="0"/>
                <w:numId w:val="13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Comprendere una traccia ed elaborare un testo semplice</w:t>
            </w:r>
          </w:p>
          <w:p w14:paraId="452973BE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A11C5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ACQUISIRE ED ESPANDERE IL LESSICO RICETTIVO E PRODUTTIVO</w:t>
            </w:r>
          </w:p>
          <w:p w14:paraId="4E9892EC" w14:textId="77777777" w:rsidR="001F4142" w:rsidRPr="001F4142" w:rsidRDefault="001F4142" w:rsidP="001F4142">
            <w:pPr>
              <w:numPr>
                <w:ilvl w:val="0"/>
                <w:numId w:val="15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Usare in modo guidato strumenti di consultazione relativi al lessico</w:t>
            </w:r>
          </w:p>
          <w:p w14:paraId="4E495834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8F04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ELEMENTI DI GRAMMATICA ESPLICITA E RIFLESSIONE SUGLI USI DELLA LINGUA</w:t>
            </w:r>
          </w:p>
          <w:p w14:paraId="45807B46" w14:textId="7C51E804" w:rsidR="001F4142" w:rsidRPr="001F4142" w:rsidRDefault="001F4142" w:rsidP="001F4142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le proposizioni che costituiscono un periodo</w:t>
            </w:r>
          </w:p>
          <w:p w14:paraId="6D05F8C7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Individuare la proposizione principale 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25EE05" w14:textId="77777777" w:rsidR="001F4142" w:rsidRPr="001F4142" w:rsidRDefault="001F4142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intermedi</w:t>
            </w:r>
          </w:p>
          <w:p w14:paraId="5F28F5E1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416D9E31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55A9565" w14:textId="77777777" w:rsidR="001F4142" w:rsidRPr="001F4142" w:rsidRDefault="001F4142" w:rsidP="001F4142">
            <w:pPr>
              <w:numPr>
                <w:ilvl w:val="0"/>
                <w:numId w:val="1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Ascoltare ed individuare le parti significative di un testo e riferirle</w:t>
            </w:r>
          </w:p>
          <w:p w14:paraId="1F220422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547EB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20A4EBB9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1F3DAAA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Leggere in modo espressivo</w:t>
            </w:r>
          </w:p>
          <w:p w14:paraId="3318B062" w14:textId="77777777" w:rsidR="001F4142" w:rsidRPr="001F4142" w:rsidRDefault="001F4142" w:rsidP="001F4142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Comprendere  in</w:t>
            </w:r>
            <w:proofErr w:type="gramEnd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 modo autonomo testi di tipologia diversa</w:t>
            </w:r>
          </w:p>
          <w:p w14:paraId="5533668F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FF25650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7EE61725" w14:textId="77777777" w:rsidR="001F4142" w:rsidRPr="001F4142" w:rsidRDefault="001F4142" w:rsidP="00916F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12EFB5" w14:textId="77777777" w:rsidR="001F4142" w:rsidRPr="001F4142" w:rsidRDefault="001F4142" w:rsidP="001F4142">
            <w:pPr>
              <w:numPr>
                <w:ilvl w:val="0"/>
                <w:numId w:val="12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Produrre testi scritti corretti ed organici</w:t>
            </w:r>
          </w:p>
          <w:p w14:paraId="5D82E9F7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68233" w14:textId="77777777" w:rsidR="001F4142" w:rsidRPr="001F4142" w:rsidRDefault="001F4142" w:rsidP="00916FC2">
            <w:pPr>
              <w:rPr>
                <w:rFonts w:ascii="Times New Roman" w:eastAsia="Arial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ACQUISIRE ED ESPANDERE IL LESSICO RICETTIVO E PRODUTTIVO</w:t>
            </w:r>
          </w:p>
          <w:p w14:paraId="4BCD8D5B" w14:textId="77777777" w:rsidR="001F4142" w:rsidRPr="001F4142" w:rsidRDefault="001F4142" w:rsidP="00916FC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</w:rPr>
              <w:t xml:space="preserve">     </w:t>
            </w:r>
          </w:p>
          <w:p w14:paraId="27B4CA0F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 - </w:t>
            </w: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Usare in vari contesti le conoscenze lessicali acquisite</w:t>
            </w:r>
          </w:p>
          <w:p w14:paraId="5DB85E70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E959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BC12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RIFLETTERE SULLA LINGUA</w:t>
            </w:r>
          </w:p>
          <w:p w14:paraId="6B52D5FA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3E7D70C" w14:textId="77777777" w:rsidR="001F4142" w:rsidRPr="001F4142" w:rsidRDefault="001F4142" w:rsidP="001F4142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la proposizione principale, le coordinate e le subordinate</w:t>
            </w:r>
          </w:p>
          <w:p w14:paraId="5031D1AF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45F6C0" w14:textId="77777777" w:rsidR="001F4142" w:rsidRPr="001F4142" w:rsidRDefault="001F4142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Obiettivi per l’eccellenza</w:t>
            </w:r>
          </w:p>
          <w:p w14:paraId="7117E4DC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ASCOLTARE E PARLARE</w:t>
            </w:r>
          </w:p>
          <w:p w14:paraId="3CB3C635" w14:textId="77777777" w:rsidR="001F4142" w:rsidRPr="001F4142" w:rsidRDefault="001F4142" w:rsidP="001F4142">
            <w:pPr>
              <w:numPr>
                <w:ilvl w:val="0"/>
                <w:numId w:val="1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Individuare tutti gli elementi di un testo, rielaborandoli in forma personale</w:t>
            </w:r>
          </w:p>
          <w:p w14:paraId="57C7A383" w14:textId="77777777" w:rsidR="001F4142" w:rsidRPr="001F4142" w:rsidRDefault="001F4142" w:rsidP="001F4142">
            <w:pPr>
              <w:numPr>
                <w:ilvl w:val="0"/>
                <w:numId w:val="1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Esporre e motivare la propria opinione </w:t>
            </w:r>
          </w:p>
          <w:p w14:paraId="20D8C4A3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C7835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LEGGERE</w:t>
            </w:r>
          </w:p>
          <w:p w14:paraId="0E9C5EAD" w14:textId="77777777" w:rsidR="001F4142" w:rsidRPr="001F4142" w:rsidRDefault="001F4142" w:rsidP="001F4142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Leggere e decodificare le informazioni provenienti da testi di tipologia diversa</w:t>
            </w:r>
          </w:p>
          <w:p w14:paraId="1FE8C906" w14:textId="77777777" w:rsidR="001F4142" w:rsidRPr="001F4142" w:rsidRDefault="001F4142" w:rsidP="001F4142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Sviluppare l’abilità di lettura critica su quanto letto e/o studiato</w:t>
            </w:r>
          </w:p>
          <w:p w14:paraId="4074AB2B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6F1B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SCRIVERE</w:t>
            </w:r>
          </w:p>
          <w:p w14:paraId="21CE3A86" w14:textId="77777777" w:rsidR="001F4142" w:rsidRPr="001F4142" w:rsidRDefault="001F4142" w:rsidP="001F4142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Produrre testi scritti finalizzati a scopi e destinatari diversi</w:t>
            </w:r>
          </w:p>
          <w:p w14:paraId="7FA7E6BD" w14:textId="77777777" w:rsidR="001F4142" w:rsidRPr="001F4142" w:rsidRDefault="001F4142" w:rsidP="001F4142">
            <w:pPr>
              <w:numPr>
                <w:ilvl w:val="0"/>
                <w:numId w:val="1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Scrivere testi </w:t>
            </w:r>
            <w:proofErr w:type="gramStart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>coerenti  e</w:t>
            </w:r>
            <w:proofErr w:type="gramEnd"/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 organizzati in parti equilibrate fra loro</w:t>
            </w:r>
          </w:p>
          <w:p w14:paraId="674BEC79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BBDC0F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ACQUISIRE ED ESPANDERE IL LESSICO RICETTIVO E PRODUTTIVO</w:t>
            </w:r>
          </w:p>
          <w:p w14:paraId="4FF62030" w14:textId="77777777" w:rsidR="001F4142" w:rsidRPr="001F4142" w:rsidRDefault="001F4142" w:rsidP="001F4142">
            <w:pPr>
              <w:numPr>
                <w:ilvl w:val="0"/>
                <w:numId w:val="19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Usare autonomamente strumenti di consultazione </w:t>
            </w:r>
          </w:p>
          <w:p w14:paraId="303DAB21" w14:textId="77777777" w:rsidR="001F4142" w:rsidRPr="001F4142" w:rsidRDefault="001F4142" w:rsidP="00916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D4B9" w14:textId="77777777" w:rsidR="001F4142" w:rsidRPr="001F4142" w:rsidRDefault="001F4142" w:rsidP="00916F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RIFLETTERE SULLA LINGUA</w:t>
            </w:r>
          </w:p>
          <w:p w14:paraId="0E1F9ED8" w14:textId="77777777" w:rsidR="001F4142" w:rsidRPr="001F4142" w:rsidRDefault="001F4142" w:rsidP="001F4142">
            <w:pPr>
              <w:numPr>
                <w:ilvl w:val="0"/>
                <w:numId w:val="1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1F4142">
              <w:rPr>
                <w:rFonts w:ascii="Times New Roman" w:hAnsi="Times New Roman" w:cs="Times New Roman"/>
                <w:sz w:val="24"/>
                <w:szCs w:val="24"/>
              </w:rPr>
              <w:t xml:space="preserve">Riconoscere la tipologia delle proposizioni che costituiscono il periodo  </w:t>
            </w:r>
          </w:p>
        </w:tc>
      </w:tr>
    </w:tbl>
    <w:p w14:paraId="06D84942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sz w:val="24"/>
          <w:szCs w:val="24"/>
        </w:rPr>
      </w:pPr>
    </w:p>
    <w:p w14:paraId="327F27D8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Macrocompetenza</w:t>
      </w:r>
      <w:proofErr w:type="spellEnd"/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200D">
        <w:rPr>
          <w:rFonts w:ascii="Times New Roman" w:hAnsi="Times New Roman" w:cs="Times New Roman"/>
          <w:i/>
          <w:sz w:val="24"/>
          <w:szCs w:val="24"/>
        </w:rPr>
        <w:t>(dal profilo dello studente)</w:t>
      </w:r>
    </w:p>
    <w:p w14:paraId="53284C27" w14:textId="77777777" w:rsidR="000B200D" w:rsidRPr="000B200D" w:rsidRDefault="000B200D" w:rsidP="000B200D">
      <w:pPr>
        <w:pStyle w:val="TableParagraph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1C844A0B" w14:textId="77777777" w:rsidR="001F4142" w:rsidRPr="001F4142" w:rsidRDefault="001F4142" w:rsidP="001F4142">
      <w:pPr>
        <w:pStyle w:val="TableParagraph"/>
        <w:spacing w:line="276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>Ha una padronanza della lingua italiana tale da consentirgli di comprendere enunciati e testi di una certa complessità, di esprimere le proprie idee, di adottare un registro linguistico appropriato alle diverse situazioni.</w:t>
      </w:r>
    </w:p>
    <w:p w14:paraId="1A19387A" w14:textId="77777777" w:rsidR="001F4142" w:rsidRPr="001F4142" w:rsidRDefault="001F4142" w:rsidP="001F4142">
      <w:pPr>
        <w:pStyle w:val="TableParagraph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549867CD" w14:textId="77777777" w:rsidR="001F4142" w:rsidRPr="001F4142" w:rsidRDefault="001F4142" w:rsidP="001F4142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 xml:space="preserve">Possiede un patrimonio organico di conoscenze e nozioni di base ed è allo stesso tempo capace di ricercare e di procurarsi velocemente nuove informazioni ed impegnarsi in nuovi apprendimenti anche in modo </w:t>
      </w:r>
      <w:proofErr w:type="gramStart"/>
      <w:r w:rsidRPr="001F4142">
        <w:rPr>
          <w:rFonts w:ascii="Times New Roman" w:hAnsi="Times New Roman" w:cs="Times New Roman"/>
          <w:sz w:val="24"/>
          <w:szCs w:val="24"/>
        </w:rPr>
        <w:t>autonomo.(</w:t>
      </w:r>
      <w:proofErr w:type="gramEnd"/>
      <w:r w:rsidRPr="001F4142">
        <w:rPr>
          <w:rFonts w:ascii="Times New Roman" w:hAnsi="Times New Roman" w:cs="Times New Roman"/>
          <w:sz w:val="24"/>
          <w:szCs w:val="24"/>
        </w:rPr>
        <w:t>imparare ad imparare).</w:t>
      </w:r>
    </w:p>
    <w:p w14:paraId="75D30840" w14:textId="77777777" w:rsidR="001F4142" w:rsidRPr="001F4142" w:rsidRDefault="001F4142" w:rsidP="001F4142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3BF064DA" w14:textId="77777777" w:rsidR="001F4142" w:rsidRPr="001F4142" w:rsidRDefault="001F4142" w:rsidP="001F4142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 xml:space="preserve">Dimostra originalità e spirito di iniziativa. Si assume le proprie responsabilità, chiede aiuto quando si trova in difficoltà e sa fornire aiuto a chi lo chiede. È disposto ad analizzare se stesso e a misurarsi con le novità e gli </w:t>
      </w:r>
      <w:proofErr w:type="gramStart"/>
      <w:r w:rsidRPr="001F4142">
        <w:rPr>
          <w:rFonts w:ascii="Times New Roman" w:hAnsi="Times New Roman" w:cs="Times New Roman"/>
          <w:sz w:val="24"/>
          <w:szCs w:val="24"/>
        </w:rPr>
        <w:t>imprevisti(</w:t>
      </w:r>
      <w:proofErr w:type="gramEnd"/>
      <w:r w:rsidRPr="001F4142">
        <w:rPr>
          <w:rFonts w:ascii="Times New Roman" w:hAnsi="Times New Roman" w:cs="Times New Roman"/>
          <w:sz w:val="24"/>
          <w:szCs w:val="24"/>
        </w:rPr>
        <w:t>Spirito di iniziativa ed imprenditorialità)</w:t>
      </w:r>
    </w:p>
    <w:p w14:paraId="1059E4BA" w14:textId="77777777" w:rsidR="001F4142" w:rsidRPr="001F4142" w:rsidRDefault="001F4142" w:rsidP="001F4142">
      <w:pPr>
        <w:pStyle w:val="TableParagraph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1A8B2E42" w14:textId="4F3B20E2" w:rsidR="000B200D" w:rsidRPr="001F4142" w:rsidRDefault="001F4142" w:rsidP="001F4142">
      <w:pPr>
        <w:rPr>
          <w:rFonts w:ascii="Times New Roman" w:hAnsi="Times New Roman" w:cs="Times New Roman"/>
          <w:sz w:val="24"/>
          <w:szCs w:val="24"/>
        </w:rPr>
      </w:pPr>
      <w:r w:rsidRPr="001F4142">
        <w:rPr>
          <w:rFonts w:ascii="Times New Roman" w:hAnsi="Times New Roman" w:cs="Times New Roman"/>
          <w:sz w:val="24"/>
          <w:szCs w:val="24"/>
        </w:rPr>
        <w:t>Ha consapevolezza delle proprie potenzialità e dei propri limiti. Orienta le proprie scelte in modo consapevole. Si impegna per portare a compimento il lavoro iniziato da solo o insieme ad altri. (Sociali e civiche</w:t>
      </w:r>
      <w:proofErr w:type="gramStart"/>
      <w:r w:rsidRPr="001F4142">
        <w:rPr>
          <w:rFonts w:ascii="Times New Roman" w:hAnsi="Times New Roman" w:cs="Times New Roman"/>
          <w:sz w:val="24"/>
          <w:szCs w:val="24"/>
        </w:rPr>
        <w:t>).Rispetta</w:t>
      </w:r>
      <w:proofErr w:type="gramEnd"/>
      <w:r w:rsidRPr="001F4142">
        <w:rPr>
          <w:rFonts w:ascii="Times New Roman" w:hAnsi="Times New Roman" w:cs="Times New Roman"/>
          <w:sz w:val="24"/>
          <w:szCs w:val="24"/>
        </w:rPr>
        <w:t xml:space="preserve"> le regole condivise, collabora con gli altri per la costruzione del bene comune esprimendo le proprie personali opinioni e sensibilità.</w:t>
      </w:r>
    </w:p>
    <w:p w14:paraId="2A696069" w14:textId="77777777" w:rsidR="001F4142" w:rsidRPr="000B200D" w:rsidRDefault="001F4142" w:rsidP="001F4142">
      <w:pPr>
        <w:rPr>
          <w:rFonts w:ascii="Times New Roman" w:hAnsi="Times New Roman" w:cs="Times New Roman"/>
          <w:sz w:val="24"/>
          <w:szCs w:val="24"/>
        </w:rPr>
      </w:pPr>
    </w:p>
    <w:p w14:paraId="687A547E" w14:textId="77777777" w:rsidR="000B200D" w:rsidRPr="004A52F9" w:rsidRDefault="000B200D" w:rsidP="004A52F9">
      <w:pPr>
        <w:pStyle w:val="TableParagraph"/>
        <w:spacing w:line="292" w:lineRule="exact"/>
        <w:rPr>
          <w:rFonts w:ascii="Times New Roman" w:hAnsi="Times New Roman" w:cs="Times New Roman"/>
          <w:i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Traguardo/i di competenza disciplinare</w:t>
      </w:r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2F9">
        <w:rPr>
          <w:rFonts w:ascii="Times New Roman" w:hAnsi="Times New Roman" w:cs="Times New Roman"/>
          <w:i/>
          <w:sz w:val="32"/>
          <w:szCs w:val="32"/>
        </w:rPr>
        <w:t>(dalle Indicazioni nazionali)</w:t>
      </w:r>
    </w:p>
    <w:p w14:paraId="380860A8" w14:textId="77777777" w:rsidR="000B200D" w:rsidRPr="000B200D" w:rsidRDefault="000B200D" w:rsidP="000B200D">
      <w:pPr>
        <w:pStyle w:val="TableParagraph"/>
        <w:ind w:left="0"/>
        <w:rPr>
          <w:rFonts w:ascii="Times New Roman" w:hAnsi="Times New Roman" w:cs="Times New Roman"/>
          <w:sz w:val="24"/>
          <w:szCs w:val="24"/>
        </w:rPr>
      </w:pPr>
    </w:p>
    <w:p w14:paraId="32106C33" w14:textId="77777777" w:rsidR="001F4142" w:rsidRPr="00D5303C" w:rsidRDefault="001F4142" w:rsidP="001F4142">
      <w:pPr>
        <w:pStyle w:val="TableParagraph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Interagisce in modo efficace in diverse situazioni comunicative, attraverso modalità dialogiche sempre rispettose delle idee degli altri; utilizza il dialogo, oltre che come strumento comunicativo, per apprendere informazioni ed elaborare opinioni su problemi riguardanti vari ambiti culturali e sociali.</w:t>
      </w:r>
    </w:p>
    <w:p w14:paraId="3B13B2E0" w14:textId="77777777" w:rsidR="001F4142" w:rsidRPr="00D5303C" w:rsidRDefault="001F4142" w:rsidP="001F4142">
      <w:pPr>
        <w:pStyle w:val="TableParagraph"/>
        <w:spacing w:before="1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Usa la comunicazione orale per collaborare con gli altri, ad esempio nella realizzazione di giochi o prodotti, nell’elaborazione di progetti e nella formulazione di giudizi su problemi riguardanti vari ambiti culturali e sociali. Ascolta e comprende testi di vario tipo "diretti" e "trasmessi" dai media, riconoscendone la fonte, il tema, le informazioni e la loro gerarchia, l'intenzione dell'emittente.</w:t>
      </w:r>
    </w:p>
    <w:p w14:paraId="7DC206C0" w14:textId="77777777" w:rsidR="001F4142" w:rsidRPr="00D5303C" w:rsidRDefault="001F4142" w:rsidP="001F4142">
      <w:pPr>
        <w:pStyle w:val="TableParagraph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Espone oralmente all'insegnante e ai compagni argomenti di studio e di ricerca, anche avvalendosi di supporti specifici (schemi, mappe, presentazioni al computer, ecc.).</w:t>
      </w:r>
    </w:p>
    <w:p w14:paraId="1789E99D" w14:textId="77777777" w:rsidR="001F4142" w:rsidRPr="00D5303C" w:rsidRDefault="001F4142" w:rsidP="001F4142">
      <w:pPr>
        <w:pStyle w:val="TableParagraph"/>
        <w:ind w:right="99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con l’utilizzo di strumenti tradizionali e</w:t>
      </w:r>
      <w:r w:rsidRPr="00D5303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5303C">
        <w:rPr>
          <w:rFonts w:ascii="Times New Roman" w:hAnsi="Times New Roman" w:cs="Times New Roman"/>
          <w:sz w:val="24"/>
          <w:szCs w:val="24"/>
        </w:rPr>
        <w:t>informatici.</w:t>
      </w:r>
    </w:p>
    <w:p w14:paraId="7F5A0668" w14:textId="28B3E7AD" w:rsidR="001F4142" w:rsidRPr="00D5303C" w:rsidRDefault="001F4142" w:rsidP="001F4142">
      <w:pPr>
        <w:pStyle w:val="TableParagraph"/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Legge testi letterari di vario tipo (narrativi, poetici, teatrali) e comincia a costruirne un'interpretazione, collaborando con compagni e insegnanti.</w:t>
      </w:r>
    </w:p>
    <w:p w14:paraId="2233DC42" w14:textId="2D080BA8" w:rsidR="001F4142" w:rsidRPr="00D5303C" w:rsidRDefault="001F4142" w:rsidP="001F4142">
      <w:pPr>
        <w:pStyle w:val="TableParagraph"/>
        <w:spacing w:line="276" w:lineRule="auto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Scrive correttamente testi di tipo diverso (narrativo, descrittivo, espositivo, regolativo, argomentativo) adeguati a situazione, argomento, scopo, destinatario.</w:t>
      </w:r>
    </w:p>
    <w:p w14:paraId="3A95A40C" w14:textId="77777777" w:rsidR="001F4142" w:rsidRPr="00D5303C" w:rsidRDefault="001F4142" w:rsidP="001F4142">
      <w:pPr>
        <w:pStyle w:val="TableParagraph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Produce testi multimediali, utilizzando in modo efficace l’accostamento dei linguaggi verbali con quelli iconici e sonori.</w:t>
      </w:r>
    </w:p>
    <w:p w14:paraId="19C3328F" w14:textId="77777777" w:rsidR="001F4142" w:rsidRPr="00D5303C" w:rsidRDefault="001F4142" w:rsidP="001F4142">
      <w:pPr>
        <w:pStyle w:val="TableParagraph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Comprende e usa in modo appropriato le parole del vocabolario di base (fondamentale; di alto uso; di alta disponibilità).</w:t>
      </w:r>
    </w:p>
    <w:p w14:paraId="70775563" w14:textId="77777777" w:rsidR="001F4142" w:rsidRPr="00D5303C" w:rsidRDefault="001F4142" w:rsidP="001F4142">
      <w:pPr>
        <w:pStyle w:val="TableParagraph"/>
        <w:spacing w:line="219" w:lineRule="exact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Riconosce e usa termini specialistici in base ai campi di discorso.</w:t>
      </w:r>
    </w:p>
    <w:p w14:paraId="2D13B512" w14:textId="77777777" w:rsidR="001F4142" w:rsidRPr="00D5303C" w:rsidRDefault="001F4142" w:rsidP="001F4142">
      <w:pPr>
        <w:pStyle w:val="TableParagraph"/>
        <w:spacing w:before="1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Adatta opportunamente i registri informale e formale in base alla situazione comunicativa e agli interlocutori, realizzando scelte lessicali adeguate.</w:t>
      </w:r>
    </w:p>
    <w:p w14:paraId="681641FD" w14:textId="77777777" w:rsidR="001F4142" w:rsidRPr="00D5303C" w:rsidRDefault="001F4142" w:rsidP="001F4142">
      <w:pPr>
        <w:pStyle w:val="TableParagraph"/>
        <w:ind w:right="97"/>
        <w:jc w:val="both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Riconosce il rapporto tra varietà linguistiche/lingue diverse (plurilinguismo) e il loro uso nello spazio geografico, sociale e comunicativo</w:t>
      </w:r>
    </w:p>
    <w:p w14:paraId="47038036" w14:textId="6442C94D" w:rsidR="000B200D" w:rsidRDefault="001F4142" w:rsidP="001F414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303C">
        <w:rPr>
          <w:rFonts w:ascii="Times New Roman" w:hAnsi="Times New Roman" w:cs="Times New Roman"/>
          <w:sz w:val="24"/>
          <w:szCs w:val="24"/>
        </w:rPr>
        <w:t>Padroneggia e applica in situazioni diverse le conoscenze fondamentali relative al lessico, alla morfologia, all’organizzazione logico-sintattica della frase semplice e complessa, ai connettivi testuali; utilizza le conoscenze metalinguistiche per comprendere con maggior precisione i significati dei testi e per correggere i propri scritti.</w:t>
      </w:r>
    </w:p>
    <w:p w14:paraId="71316A9B" w14:textId="77777777" w:rsidR="001036D8" w:rsidRDefault="001036D8" w:rsidP="001F414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70B1A06" w14:textId="77777777" w:rsidR="001F4142" w:rsidRPr="000B200D" w:rsidRDefault="001F4142" w:rsidP="001F414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1036D8" w:rsidRPr="001036D8" w14:paraId="69306637" w14:textId="77777777" w:rsidTr="001036D8">
        <w:trPr>
          <w:trHeight w:val="510"/>
        </w:trPr>
        <w:tc>
          <w:tcPr>
            <w:tcW w:w="2660" w:type="dxa"/>
          </w:tcPr>
          <w:p w14:paraId="62EEB5E8" w14:textId="77777777" w:rsidR="001036D8" w:rsidRPr="001036D8" w:rsidRDefault="001036D8" w:rsidP="00916FC2">
            <w:pPr>
              <w:pStyle w:val="TableParagraph"/>
              <w:spacing w:before="1"/>
              <w:ind w:left="455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lastRenderedPageBreak/>
              <w:t>NUCLEI TEMATICI</w:t>
            </w:r>
          </w:p>
        </w:tc>
        <w:tc>
          <w:tcPr>
            <w:tcW w:w="3546" w:type="dxa"/>
          </w:tcPr>
          <w:p w14:paraId="7AC56EED" w14:textId="77777777" w:rsidR="001036D8" w:rsidRPr="001036D8" w:rsidRDefault="001036D8" w:rsidP="00916FC2">
            <w:pPr>
              <w:pStyle w:val="TableParagraph"/>
              <w:spacing w:before="1"/>
              <w:ind w:left="1093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7895" w:type="dxa"/>
          </w:tcPr>
          <w:p w14:paraId="033D7EA6" w14:textId="77777777" w:rsidR="001036D8" w:rsidRPr="001036D8" w:rsidRDefault="001036D8" w:rsidP="00916FC2">
            <w:pPr>
              <w:pStyle w:val="TableParagraph"/>
              <w:spacing w:before="1"/>
              <w:ind w:left="0" w:right="182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1036D8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1036D8" w:rsidRPr="001036D8" w14:paraId="4F55E228" w14:textId="77777777" w:rsidTr="001036D8">
        <w:trPr>
          <w:trHeight w:val="1977"/>
        </w:trPr>
        <w:tc>
          <w:tcPr>
            <w:tcW w:w="2660" w:type="dxa"/>
          </w:tcPr>
          <w:p w14:paraId="00CE49DE" w14:textId="77777777" w:rsidR="001036D8" w:rsidRPr="001036D8" w:rsidRDefault="001036D8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t>ASCOLTO/PARLATO</w:t>
            </w:r>
          </w:p>
        </w:tc>
        <w:tc>
          <w:tcPr>
            <w:tcW w:w="3546" w:type="dxa"/>
          </w:tcPr>
          <w:p w14:paraId="04F473C3" w14:textId="77777777" w:rsidR="001036D8" w:rsidRPr="001036D8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fondamentale per la gestione di semplici comunicazioni orali.</w:t>
            </w:r>
          </w:p>
          <w:p w14:paraId="3109B677" w14:textId="77777777" w:rsidR="001036D8" w:rsidRPr="001036D8" w:rsidRDefault="001036D8" w:rsidP="00916FC2">
            <w:pPr>
              <w:pStyle w:val="TableParagraph"/>
              <w:tabs>
                <w:tab w:val="left" w:pos="1119"/>
                <w:tab w:val="left" w:pos="1898"/>
                <w:tab w:val="left" w:pos="3083"/>
              </w:tabs>
              <w:ind w:left="109" w:right="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Contesto,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scopo,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destinatario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1036D8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della 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</w:t>
            </w:r>
          </w:p>
          <w:p w14:paraId="5CA9C229" w14:textId="77777777" w:rsidR="001036D8" w:rsidRPr="001036D8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Codici della comunicazione orale Organizzazione del discorso e strategie per esprimersi correttamente.</w:t>
            </w:r>
          </w:p>
          <w:p w14:paraId="778A9205" w14:textId="77777777" w:rsidR="001036D8" w:rsidRPr="001036D8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Tecniche e strategie per argomentare.</w:t>
            </w:r>
          </w:p>
          <w:p w14:paraId="1A10BA5D" w14:textId="77777777" w:rsidR="001036D8" w:rsidRPr="001036D8" w:rsidRDefault="001036D8" w:rsidP="00916FC2">
            <w:pPr>
              <w:pStyle w:val="TableParagraph"/>
              <w:spacing w:line="19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Interventi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critici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mirati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95" w:type="dxa"/>
          </w:tcPr>
          <w:p w14:paraId="0ECA2EAC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Ascoltare testi, riconoscere le caratteristiche principali e confrontarle.</w:t>
            </w:r>
          </w:p>
          <w:p w14:paraId="7D6D2864" w14:textId="77777777" w:rsidR="001036D8" w:rsidRPr="001036D8" w:rsidRDefault="001036D8" w:rsidP="00916FC2">
            <w:pPr>
              <w:pStyle w:val="TableParagraph"/>
              <w:spacing w:before="1"/>
              <w:ind w:right="141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Intervenire in una conversazione in modo adeguato fornendo un contributo personale. Utilizzare le informazioni raccolte per rielaborare quanto appreso.</w:t>
            </w:r>
          </w:p>
          <w:p w14:paraId="5FB36F19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in un testo poetico gli elementi ritmici e sonori.</w:t>
            </w:r>
          </w:p>
          <w:p w14:paraId="01BA0C25" w14:textId="77777777" w:rsidR="001036D8" w:rsidRPr="001036D8" w:rsidRDefault="001036D8" w:rsidP="00916FC2">
            <w:pPr>
              <w:pStyle w:val="TableParagraph"/>
              <w:ind w:right="51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Narrare in modo chiaro esperienze ed eventi usando un registro adeguato all’argomento. Descrivere situazioni diverse, esporre utilizzando un lessico adeguato.</w:t>
            </w:r>
          </w:p>
          <w:p w14:paraId="597096CB" w14:textId="77777777" w:rsidR="001036D8" w:rsidRPr="001036D8" w:rsidRDefault="001036D8" w:rsidP="00916FC2">
            <w:pPr>
              <w:pStyle w:val="TableParagraph"/>
              <w:spacing w:before="2"/>
              <w:ind w:right="51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Riferire argomenti di studio in modo chiaro e completo utilizzando un linguaggio specifico. Ascoltare e confrontare opinioni e punti di vista diversi attraverso argomentazioni pertinenti.</w:t>
            </w:r>
          </w:p>
        </w:tc>
      </w:tr>
      <w:tr w:rsidR="001036D8" w:rsidRPr="001036D8" w14:paraId="738E26AA" w14:textId="77777777" w:rsidTr="001036D8">
        <w:trPr>
          <w:trHeight w:val="2637"/>
        </w:trPr>
        <w:tc>
          <w:tcPr>
            <w:tcW w:w="2660" w:type="dxa"/>
          </w:tcPr>
          <w:p w14:paraId="2CD20567" w14:textId="77777777" w:rsidR="001036D8" w:rsidRPr="001036D8" w:rsidRDefault="001036D8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t>LETTURA</w:t>
            </w:r>
          </w:p>
        </w:tc>
        <w:tc>
          <w:tcPr>
            <w:tcW w:w="3546" w:type="dxa"/>
          </w:tcPr>
          <w:p w14:paraId="10261757" w14:textId="77777777" w:rsidR="001036D8" w:rsidRPr="001036D8" w:rsidRDefault="001036D8" w:rsidP="00916FC2">
            <w:pPr>
              <w:pStyle w:val="TableParagraph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controllo del processo di lettura ad alta voce</w:t>
            </w:r>
          </w:p>
          <w:p w14:paraId="205A0CB2" w14:textId="77777777" w:rsidR="001036D8" w:rsidRPr="001036D8" w:rsidRDefault="001036D8" w:rsidP="00916FC2">
            <w:pPr>
              <w:pStyle w:val="TableParagraph"/>
              <w:spacing w:before="1"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lettura silenziosa</w:t>
            </w:r>
          </w:p>
          <w:p w14:paraId="39A5C2F6" w14:textId="77777777" w:rsidR="001036D8" w:rsidRPr="001036D8" w:rsidRDefault="001036D8" w:rsidP="00916FC2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Elementi caratterizzanti il testo argomentativo, letterario, narrativo, poetico, informativo.</w:t>
            </w:r>
          </w:p>
          <w:p w14:paraId="273516FC" w14:textId="77777777" w:rsidR="001036D8" w:rsidRPr="001036D8" w:rsidRDefault="001036D8" w:rsidP="00916FC2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Navigazione</w:t>
            </w:r>
            <w:proofErr w:type="spellEnd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 xml:space="preserve"> in Internet.</w:t>
            </w:r>
          </w:p>
        </w:tc>
        <w:tc>
          <w:tcPr>
            <w:tcW w:w="7895" w:type="dxa"/>
          </w:tcPr>
          <w:p w14:paraId="3ABF7D31" w14:textId="77777777" w:rsidR="001036D8" w:rsidRPr="001036D8" w:rsidRDefault="001036D8" w:rsidP="00916FC2">
            <w:pPr>
              <w:pStyle w:val="TableParagraph"/>
              <w:ind w:right="427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ad alta voce e in modo espressivo. Leggere in modo silenzioso testi di varia natura.</w:t>
            </w:r>
          </w:p>
          <w:p w14:paraId="5F328AC1" w14:textId="77777777" w:rsidR="001036D8" w:rsidRPr="001036D8" w:rsidRDefault="001036D8" w:rsidP="00916FC2">
            <w:pPr>
              <w:pStyle w:val="TableParagraph"/>
              <w:spacing w:before="1"/>
              <w:ind w:right="1548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Documentarsi attraverso informazioni esplicite e implicite ricavate da testi espositivi. Usare in modo funzionale le varie parti di un manuale di studio.</w:t>
            </w:r>
          </w:p>
          <w:p w14:paraId="3101F2AB" w14:textId="77777777" w:rsidR="001036D8" w:rsidRPr="001036D8" w:rsidRDefault="001036D8" w:rsidP="00916FC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Leggere e selezionare da più fonti le informazioni più </w:t>
            </w:r>
            <w:proofErr w:type="gramStart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significative ,organizzarle</w:t>
            </w:r>
            <w:proofErr w:type="gramEnd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e rielaborarle in modo personale.</w:t>
            </w:r>
          </w:p>
          <w:p w14:paraId="32C75AD2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testi descrittivi e individuarne le varie parti.</w:t>
            </w:r>
          </w:p>
          <w:p w14:paraId="24F3F5D2" w14:textId="77777777" w:rsidR="001036D8" w:rsidRPr="001036D8" w:rsidRDefault="001036D8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tesi centrale, argomenti a sostegno di testi argomentativi.</w:t>
            </w:r>
          </w:p>
          <w:p w14:paraId="3E2A305D" w14:textId="77777777" w:rsidR="001036D8" w:rsidRPr="001036D8" w:rsidRDefault="001036D8" w:rsidP="00916FC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Comprendere tipologia, forma e caratteristiche di testi letterari di vario tipo, formulare ipotesi interpretative.</w:t>
            </w:r>
          </w:p>
        </w:tc>
      </w:tr>
      <w:tr w:rsidR="001036D8" w:rsidRPr="001036D8" w14:paraId="76D45D7A" w14:textId="77777777" w:rsidTr="00916FC2">
        <w:trPr>
          <w:trHeight w:val="1758"/>
        </w:trPr>
        <w:tc>
          <w:tcPr>
            <w:tcW w:w="2660" w:type="dxa"/>
          </w:tcPr>
          <w:p w14:paraId="40B729E0" w14:textId="77777777" w:rsidR="001036D8" w:rsidRPr="001036D8" w:rsidRDefault="001036D8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</w:tc>
        <w:tc>
          <w:tcPr>
            <w:tcW w:w="3546" w:type="dxa"/>
          </w:tcPr>
          <w:p w14:paraId="4DCE42CD" w14:textId="77777777" w:rsidR="001036D8" w:rsidRPr="00716342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struttura del testo argomentativo e della relazione.</w:t>
            </w:r>
          </w:p>
          <w:p w14:paraId="7CE596CC" w14:textId="77777777" w:rsidR="001036D8" w:rsidRPr="00716342" w:rsidRDefault="001036D8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 scrittura imitativa, la riscrittura, la manipolazione di testi narrativi letterari.</w:t>
            </w:r>
          </w:p>
          <w:p w14:paraId="0ED718A2" w14:textId="77777777" w:rsidR="001036D8" w:rsidRPr="001036D8" w:rsidRDefault="001036D8" w:rsidP="00916FC2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6D8">
              <w:rPr>
                <w:rFonts w:ascii="Times New Roman" w:hAnsi="Times New Roman" w:cs="Times New Roman"/>
                <w:sz w:val="24"/>
                <w:szCs w:val="24"/>
              </w:rPr>
              <w:t>L’Ipertesto</w:t>
            </w:r>
            <w:proofErr w:type="spellEnd"/>
          </w:p>
        </w:tc>
        <w:tc>
          <w:tcPr>
            <w:tcW w:w="7895" w:type="dxa"/>
          </w:tcPr>
          <w:p w14:paraId="6CD8B087" w14:textId="77777777" w:rsidR="001036D8" w:rsidRPr="00716342" w:rsidRDefault="001036D8" w:rsidP="00916FC2">
            <w:pPr>
              <w:pStyle w:val="TableParagraph"/>
              <w:ind w:left="106" w:right="2217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Applicare in modo autonomo procedure di pianificazione di un testo scritto. Utilizzare strumenti di revisione del testo.</w:t>
            </w:r>
          </w:p>
          <w:p w14:paraId="4FF9154A" w14:textId="77777777" w:rsidR="001036D8" w:rsidRPr="00716342" w:rsidRDefault="001036D8" w:rsidP="00916FC2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di tipo diverso corretti dal punto di vista ortografico, morfosintattico e lessicale.</w:t>
            </w:r>
          </w:p>
          <w:p w14:paraId="21B2A79A" w14:textId="77777777" w:rsidR="001036D8" w:rsidRPr="00716342" w:rsidRDefault="001036D8" w:rsidP="00916FC2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di forma diversa sulla base di modelli sperimentati adeguandoli a situazioni, argomento, scopo.</w:t>
            </w:r>
          </w:p>
          <w:p w14:paraId="5DD4921D" w14:textId="77777777" w:rsidR="001036D8" w:rsidRPr="00716342" w:rsidRDefault="001036D8" w:rsidP="00916FC2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Sintetizzare testi letti ed ascoltati.</w:t>
            </w:r>
          </w:p>
          <w:p w14:paraId="3EF65434" w14:textId="77777777" w:rsidR="001036D8" w:rsidRPr="00716342" w:rsidRDefault="001036D8" w:rsidP="00916FC2">
            <w:pPr>
              <w:pStyle w:val="TableParagraph"/>
              <w:spacing w:line="219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utilizzando programmi di videoscrittura.</w:t>
            </w:r>
          </w:p>
          <w:p w14:paraId="0B09176D" w14:textId="77777777" w:rsidR="001036D8" w:rsidRPr="00716342" w:rsidRDefault="001036D8" w:rsidP="00916FC2">
            <w:pPr>
              <w:pStyle w:val="TableParagraph"/>
              <w:spacing w:before="1" w:line="202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716342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Realizzare forme diverse di scrittura creativa seguendo modelli e per scopi diversi.</w:t>
            </w:r>
          </w:p>
        </w:tc>
      </w:tr>
      <w:tr w:rsidR="001036D8" w:rsidRPr="001036D8" w14:paraId="38877C45" w14:textId="77777777" w:rsidTr="001036D8">
        <w:trPr>
          <w:trHeight w:val="1957"/>
        </w:trPr>
        <w:tc>
          <w:tcPr>
            <w:tcW w:w="2660" w:type="dxa"/>
          </w:tcPr>
          <w:p w14:paraId="45E119AE" w14:textId="1135EE70" w:rsidR="001036D8" w:rsidRPr="001036D8" w:rsidRDefault="001036D8" w:rsidP="001036D8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RIFLESSIONE LINGUISTICA</w:t>
            </w:r>
          </w:p>
        </w:tc>
        <w:tc>
          <w:tcPr>
            <w:tcW w:w="3546" w:type="dxa"/>
          </w:tcPr>
          <w:p w14:paraId="4534CCDF" w14:textId="77777777" w:rsidR="001036D8" w:rsidRPr="001036D8" w:rsidRDefault="001036D8" w:rsidP="001036D8">
            <w:pPr>
              <w:pStyle w:val="TableParagraph"/>
              <w:spacing w:line="185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Uso del lessico specifico adeguato ai vari contesti.</w:t>
            </w:r>
          </w:p>
          <w:p w14:paraId="67A3008D" w14:textId="3281BF22" w:rsidR="001036D8" w:rsidRPr="001036D8" w:rsidRDefault="001036D8" w:rsidP="001036D8">
            <w:pPr>
              <w:pStyle w:val="TableParagraph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Completamento dell’analisi logica. I principali elementi di analisi del periodo. Struttura logica e comunicativa della frase complessa. Rapporto esistente tra evoluzione della lingua e contesto storico-sociale.</w:t>
            </w:r>
          </w:p>
        </w:tc>
        <w:tc>
          <w:tcPr>
            <w:tcW w:w="7895" w:type="dxa"/>
          </w:tcPr>
          <w:p w14:paraId="7201F196" w14:textId="5FF9201C" w:rsidR="001036D8" w:rsidRPr="001036D8" w:rsidRDefault="001036D8" w:rsidP="001036D8">
            <w:pPr>
              <w:pStyle w:val="TableParagraph"/>
              <w:tabs>
                <w:tab w:val="left" w:pos="7717"/>
              </w:tabs>
              <w:spacing w:line="185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                                                                                                                   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Ampliare il proprio patrimonio lessicale, usare correttamente la varietà linguistica. Comprendere e usare in modo appropriato e in diversi contesti termini specialistici delle diverse</w:t>
            </w:r>
          </w:p>
          <w:p w14:paraId="735900FA" w14:textId="18A40C46" w:rsidR="001036D8" w:rsidRPr="001036D8" w:rsidRDefault="001036D8" w:rsidP="001036D8">
            <w:pPr>
              <w:pStyle w:val="TableParagraph"/>
              <w:tabs>
                <w:tab w:val="left" w:pos="7717"/>
              </w:tabs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discipline. Utilizzare il dizionario per cercare informazioni, arricchire le produzioni, risolvere dubbi. Riconoscere relazioni tra diverse situazioni comunicative. Riconoscere la struttura delle parole e i principali tipi di proposizione. Riconoscere la costruzione della frase complessa. Conoscere e usare connettivi sintattici. Riconoscere e riflettere sui propri errori </w:t>
            </w:r>
            <w:proofErr w:type="spellStart"/>
            <w:proofErr w:type="gramStart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tipici,segnalati</w:t>
            </w:r>
            <w:proofErr w:type="spellEnd"/>
            <w:proofErr w:type="gramEnd"/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dall’insegnante,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1036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allo scopo di imparare ad autocorreggersi nella produzione scritta.</w:t>
            </w:r>
          </w:p>
        </w:tc>
      </w:tr>
    </w:tbl>
    <w:p w14:paraId="0F7C6B01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Contenuti </w:t>
      </w:r>
    </w:p>
    <w:p w14:paraId="3321B0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Gli argomenti di studio che verranno trattati seguiranno le proposte dei testi in adozione</w:t>
      </w:r>
    </w:p>
    <w:p w14:paraId="2E866F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N.B. Ogni insegnante adeguerà la scansione temporale degli argomenti alle esigenze del gruppo classe</w:t>
      </w:r>
    </w:p>
    <w:p w14:paraId="7679BC7D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25CE5514" w14:textId="77777777" w:rsidR="009D4BFB" w:rsidRDefault="009D4BFB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</w:p>
    <w:p w14:paraId="3740F9E7" w14:textId="00966C88" w:rsidR="000B200D" w:rsidRPr="004A52F9" w:rsidRDefault="000B200D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UNITA' DI APPRENDIMENTO</w:t>
      </w:r>
    </w:p>
    <w:tbl>
      <w:tblPr>
        <w:tblW w:w="14469" w:type="dxa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8080"/>
      </w:tblGrid>
      <w:tr w:rsidR="001036D8" w:rsidRPr="001036D8" w14:paraId="534ACA4F" w14:textId="77777777" w:rsidTr="001036D8">
        <w:tc>
          <w:tcPr>
            <w:tcW w:w="6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68786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</w:pPr>
            <w:r w:rsidRPr="001036D8"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  <w:t>I QUADRIMESTRE</w:t>
            </w:r>
          </w:p>
        </w:tc>
        <w:tc>
          <w:tcPr>
            <w:tcW w:w="8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6A123E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color w:val="4472C4" w:themeColor="accent1"/>
                <w:sz w:val="28"/>
                <w:szCs w:val="28"/>
              </w:rPr>
            </w:pPr>
            <w:proofErr w:type="gramStart"/>
            <w:r w:rsidRPr="001036D8"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  <w:t>II</w:t>
            </w:r>
            <w:proofErr w:type="gramEnd"/>
            <w:r w:rsidRPr="001036D8">
              <w:rPr>
                <w:rFonts w:cs="Times New Roman"/>
                <w:b/>
                <w:bCs/>
                <w:color w:val="4472C4" w:themeColor="accent1"/>
                <w:sz w:val="28"/>
                <w:szCs w:val="28"/>
              </w:rPr>
              <w:t xml:space="preserve"> QUADRIMESTRE</w:t>
            </w:r>
          </w:p>
        </w:tc>
      </w:tr>
      <w:tr w:rsidR="001036D8" w:rsidRPr="001036D8" w14:paraId="07CD24F6" w14:textId="77777777" w:rsidTr="001036D8">
        <w:tc>
          <w:tcPr>
            <w:tcW w:w="6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02737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ORIENTAMENTO</w:t>
            </w:r>
          </w:p>
          <w:p w14:paraId="732D661C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-Attività propedeutiche alla conoscenza di sé, delle proprie abilità, interessi, competenze.</w:t>
            </w:r>
          </w:p>
          <w:p w14:paraId="06F3A014" w14:textId="412951B4" w:rsidR="001036D8" w:rsidRPr="00716342" w:rsidRDefault="001036D8" w:rsidP="001036D8">
            <w:pPr>
              <w:pStyle w:val="Standard"/>
              <w:jc w:val="center"/>
              <w:rPr>
                <w:rFonts w:cs="Times New Roman"/>
                <w:bCs/>
                <w:color w:val="4472C4" w:themeColor="accent1"/>
                <w:u w:val="single"/>
              </w:rPr>
            </w:pPr>
            <w:r w:rsidRPr="00716342">
              <w:rPr>
                <w:rFonts w:cs="Times New Roman"/>
                <w:bCs/>
                <w:color w:val="4472C4" w:themeColor="accent1"/>
                <w:u w:val="single"/>
              </w:rPr>
              <w:t>ANTOLOGIA</w:t>
            </w:r>
          </w:p>
          <w:p w14:paraId="693048FE" w14:textId="351A4939" w:rsidR="00716342" w:rsidRPr="00716342" w:rsidRDefault="00716342" w:rsidP="00716342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16342">
              <w:rPr>
                <w:rFonts w:cs="Times New Roman"/>
                <w:b/>
                <w:sz w:val="28"/>
                <w:szCs w:val="28"/>
              </w:rPr>
              <w:t xml:space="preserve">Testo </w:t>
            </w:r>
            <w:r>
              <w:rPr>
                <w:rFonts w:cs="Times New Roman"/>
                <w:b/>
                <w:sz w:val="28"/>
                <w:szCs w:val="28"/>
              </w:rPr>
              <w:t>Narrativo</w:t>
            </w:r>
          </w:p>
          <w:p w14:paraId="4B50DCDB" w14:textId="690B5DF0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I grandi scrittori attraverso l'Ottocento e il Novecento:</w:t>
            </w:r>
          </w:p>
          <w:p w14:paraId="7835A33C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Narratori italiani della tradizione</w:t>
            </w:r>
          </w:p>
          <w:p w14:paraId="3CC4214B" w14:textId="741F9DB2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Il Novecento nel racconto italiano</w:t>
            </w:r>
          </w:p>
          <w:p w14:paraId="4B3E14AF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27AC60A2" w14:textId="7BF1A9E0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/>
                <w:bCs/>
              </w:rPr>
              <w:t>I problemi del nostro tempo:</w:t>
            </w:r>
          </w:p>
          <w:p w14:paraId="1B03DF46" w14:textId="010EEC1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Cs/>
              </w:rPr>
              <w:t>-  Diventare grandi</w:t>
            </w:r>
          </w:p>
          <w:p w14:paraId="7E9951A6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 Madre Terra</w:t>
            </w:r>
          </w:p>
          <w:p w14:paraId="5ADE499C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1CBACCB3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La poesia</w:t>
            </w:r>
          </w:p>
          <w:p w14:paraId="454BBF80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La metrica</w:t>
            </w:r>
          </w:p>
          <w:p w14:paraId="05FE6E7D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Le principali figure retoriche</w:t>
            </w:r>
          </w:p>
          <w:p w14:paraId="0CE174D9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404C6E97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LETTERATURA</w:t>
            </w:r>
          </w:p>
          <w:p w14:paraId="4F3B74D1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/>
                <w:bCs/>
              </w:rPr>
              <w:t>Ottocento</w:t>
            </w:r>
          </w:p>
          <w:p w14:paraId="36FD4739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lastRenderedPageBreak/>
              <w:t>-</w:t>
            </w:r>
            <w:r w:rsidRPr="001036D8">
              <w:rPr>
                <w:rFonts w:cs="Times New Roman"/>
                <w:bCs/>
                <w:i/>
                <w:iCs/>
              </w:rPr>
              <w:t>Romanticismo</w:t>
            </w:r>
            <w:r w:rsidRPr="001036D8">
              <w:rPr>
                <w:rFonts w:cs="Times New Roman"/>
                <w:bCs/>
              </w:rPr>
              <w:t>: Manzoni e Leopardi</w:t>
            </w:r>
          </w:p>
          <w:p w14:paraId="2DA2329F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  <w:r w:rsidRPr="001036D8">
              <w:rPr>
                <w:rFonts w:cs="Times New Roman"/>
                <w:bCs/>
              </w:rPr>
              <w:t>-</w:t>
            </w:r>
            <w:r w:rsidRPr="001036D8">
              <w:rPr>
                <w:rFonts w:cs="Times New Roman"/>
                <w:bCs/>
                <w:i/>
                <w:iCs/>
              </w:rPr>
              <w:t>Verismo</w:t>
            </w:r>
            <w:r w:rsidRPr="001036D8">
              <w:rPr>
                <w:rFonts w:cs="Times New Roman"/>
                <w:bCs/>
              </w:rPr>
              <w:t>: Verga</w:t>
            </w:r>
          </w:p>
          <w:p w14:paraId="427CBA3B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</w:p>
          <w:p w14:paraId="46013350" w14:textId="77777777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</w:rPr>
            </w:pPr>
            <w:r w:rsidRPr="001036D8">
              <w:rPr>
                <w:rFonts w:cs="Times New Roman"/>
                <w:bCs/>
                <w:u w:val="single"/>
              </w:rPr>
              <w:t>GRAMMATICA</w:t>
            </w:r>
          </w:p>
          <w:p w14:paraId="371A61A6" w14:textId="6450EE41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</w:rPr>
            </w:pPr>
            <w:proofErr w:type="gramStart"/>
            <w:r w:rsidRPr="001036D8">
              <w:rPr>
                <w:rFonts w:cs="Times New Roman"/>
                <w:b/>
                <w:bCs/>
              </w:rPr>
              <w:t>Ripasso</w:t>
            </w:r>
            <w:r w:rsidRPr="001036D8">
              <w:rPr>
                <w:rFonts w:cs="Times New Roman"/>
              </w:rPr>
              <w:t>:  analisi</w:t>
            </w:r>
            <w:proofErr w:type="gramEnd"/>
            <w:r w:rsidRPr="001036D8">
              <w:rPr>
                <w:rFonts w:cs="Times New Roman"/>
              </w:rPr>
              <w:t xml:space="preserve"> grammaticale e logica, il verbo</w:t>
            </w:r>
          </w:p>
          <w:p w14:paraId="0A20F221" w14:textId="0FD11AA5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</w:rPr>
            </w:pPr>
            <w:r w:rsidRPr="001036D8">
              <w:rPr>
                <w:rFonts w:cs="Times New Roman"/>
                <w:b/>
                <w:bCs/>
              </w:rPr>
              <w:t>Analisi del periodo</w:t>
            </w:r>
            <w:r w:rsidRPr="001036D8">
              <w:rPr>
                <w:rFonts w:cs="Times New Roman"/>
              </w:rPr>
              <w:t>:</w:t>
            </w:r>
          </w:p>
          <w:p w14:paraId="2CF580C8" w14:textId="63F7D60D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</w:rPr>
              <w:t>-  la proposizione principale</w:t>
            </w:r>
          </w:p>
          <w:p w14:paraId="615A3340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    la coordinazione</w:t>
            </w:r>
          </w:p>
          <w:p w14:paraId="5C6CF9BC" w14:textId="77777777" w:rsidR="001036D8" w:rsidRPr="001036D8" w:rsidRDefault="001036D8" w:rsidP="001036D8">
            <w:pPr>
              <w:pStyle w:val="Standard"/>
              <w:jc w:val="center"/>
              <w:rPr>
                <w:rFonts w:eastAsia="Arial" w:cs="Times New Roman"/>
                <w:b/>
                <w:bCs/>
              </w:rPr>
            </w:pPr>
            <w:r w:rsidRPr="001036D8">
              <w:rPr>
                <w:rFonts w:cs="Times New Roman"/>
                <w:bCs/>
              </w:rPr>
              <w:t>-    la subordinazione</w:t>
            </w:r>
          </w:p>
        </w:tc>
        <w:tc>
          <w:tcPr>
            <w:tcW w:w="8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B5992E" w14:textId="4C77CEF2" w:rsidR="001036D8" w:rsidRDefault="001036D8" w:rsidP="001036D8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  <w:r w:rsidRPr="001036D8">
              <w:rPr>
                <w:rFonts w:cs="Times New Roman"/>
                <w:bCs/>
                <w:u w:val="single"/>
              </w:rPr>
              <w:lastRenderedPageBreak/>
              <w:t>ANTOLOGIA</w:t>
            </w:r>
          </w:p>
          <w:p w14:paraId="2B4AFF72" w14:textId="11FC8BE3" w:rsidR="00716342" w:rsidRPr="00716342" w:rsidRDefault="00716342" w:rsidP="001036D8">
            <w:pPr>
              <w:pStyle w:val="Standard"/>
              <w:jc w:val="center"/>
              <w:rPr>
                <w:rFonts w:eastAsia="Arial" w:cs="Times New Roman"/>
                <w:b/>
                <w:bCs/>
                <w:sz w:val="28"/>
                <w:szCs w:val="28"/>
              </w:rPr>
            </w:pPr>
            <w:r w:rsidRPr="00716342">
              <w:rPr>
                <w:rFonts w:cs="Times New Roman"/>
                <w:bCs/>
                <w:sz w:val="28"/>
                <w:szCs w:val="28"/>
              </w:rPr>
              <w:t>Il testo Argomentativo</w:t>
            </w:r>
          </w:p>
          <w:p w14:paraId="60C26B86" w14:textId="448C6242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/>
                <w:bCs/>
              </w:rPr>
              <w:t>I grandi scrittori attraverso l'Ottocento e il Novecento:</w:t>
            </w:r>
          </w:p>
          <w:p w14:paraId="1DA3F083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 xml:space="preserve">- </w:t>
            </w:r>
            <w:r w:rsidRPr="001036D8">
              <w:rPr>
                <w:rFonts w:cs="Times New Roman"/>
              </w:rPr>
              <w:t>I racconti di guerra</w:t>
            </w:r>
          </w:p>
          <w:p w14:paraId="354E9C98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Il coraggio di ricordare</w:t>
            </w:r>
          </w:p>
          <w:p w14:paraId="23DA463E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07C575E5" w14:textId="58A2457F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eastAsia="Arial" w:cs="Times New Roman"/>
                <w:b/>
                <w:bCs/>
              </w:rPr>
              <w:t>I problemi del nostro tempo:</w:t>
            </w:r>
          </w:p>
          <w:p w14:paraId="3D487C9A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Voci di altre culture</w:t>
            </w:r>
          </w:p>
          <w:p w14:paraId="20E0F272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Pace e diritti umani</w:t>
            </w:r>
          </w:p>
          <w:p w14:paraId="70C1B25D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51E48768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La poesia</w:t>
            </w:r>
          </w:p>
          <w:p w14:paraId="472B70BB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La metrica</w:t>
            </w:r>
          </w:p>
          <w:p w14:paraId="68908881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- Le principali figure retoriche</w:t>
            </w:r>
          </w:p>
          <w:p w14:paraId="0BD19D26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</w:p>
          <w:p w14:paraId="03867DF2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LETTERATURA</w:t>
            </w:r>
          </w:p>
          <w:p w14:paraId="599A56CC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/>
                <w:bCs/>
              </w:rPr>
              <w:t>Fra Ottocento e Novecento</w:t>
            </w:r>
          </w:p>
          <w:p w14:paraId="1100BE8F" w14:textId="77777777" w:rsidR="001036D8" w:rsidRPr="001036D8" w:rsidRDefault="001036D8" w:rsidP="001036D8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/>
                <w:bCs/>
              </w:rPr>
              <w:t xml:space="preserve">- </w:t>
            </w:r>
            <w:r w:rsidRPr="001036D8">
              <w:rPr>
                <w:rFonts w:cs="Times New Roman"/>
              </w:rPr>
              <w:t>Il Verismo: G. Verga</w:t>
            </w:r>
          </w:p>
          <w:p w14:paraId="649B1D62" w14:textId="1BDDA831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</w:rPr>
              <w:t>-</w:t>
            </w:r>
            <w:r w:rsidRPr="001036D8">
              <w:rPr>
                <w:rFonts w:cs="Times New Roman"/>
                <w:bCs/>
                <w:i/>
                <w:iCs/>
              </w:rPr>
              <w:t>Decadentismo</w:t>
            </w:r>
          </w:p>
          <w:p w14:paraId="2DC3239A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  <w:i/>
                <w:iCs/>
              </w:rPr>
            </w:pPr>
            <w:r w:rsidRPr="001036D8">
              <w:rPr>
                <w:rFonts w:cs="Times New Roman"/>
                <w:b/>
                <w:bCs/>
              </w:rPr>
              <w:t>Il primo Novecento</w:t>
            </w:r>
          </w:p>
          <w:p w14:paraId="0A5176A7" w14:textId="71CD6B5E" w:rsidR="00254404" w:rsidRPr="001036D8" w:rsidRDefault="001036D8" w:rsidP="00254404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  <w:i/>
                <w:iCs/>
              </w:rPr>
              <w:lastRenderedPageBreak/>
              <w:t>- Er</w:t>
            </w:r>
            <w:r w:rsidRPr="001036D8">
              <w:rPr>
                <w:rFonts w:cs="Times New Roman"/>
                <w:bCs/>
                <w:i/>
              </w:rPr>
              <w:t>metismo</w:t>
            </w:r>
            <w:r w:rsidRPr="001036D8">
              <w:rPr>
                <w:rFonts w:cs="Times New Roman"/>
                <w:bCs/>
              </w:rPr>
              <w:t>: Ungaretti,</w:t>
            </w:r>
            <w:r w:rsidR="00254404" w:rsidRPr="001036D8">
              <w:rPr>
                <w:rFonts w:cs="Times New Roman"/>
                <w:bCs/>
              </w:rPr>
              <w:t xml:space="preserve"> </w:t>
            </w:r>
            <w:r w:rsidR="00254404" w:rsidRPr="001036D8">
              <w:rPr>
                <w:rFonts w:cs="Times New Roman"/>
                <w:bCs/>
              </w:rPr>
              <w:t>-S. Quasimodo</w:t>
            </w:r>
          </w:p>
          <w:p w14:paraId="32398D1C" w14:textId="709CE324" w:rsidR="001036D8" w:rsidRPr="00254404" w:rsidRDefault="00254404" w:rsidP="00254404">
            <w:pPr>
              <w:pStyle w:val="Standard"/>
              <w:jc w:val="center"/>
              <w:rPr>
                <w:rFonts w:cs="Times New Roman"/>
                <w:bCs/>
                <w:u w:val="single"/>
              </w:rPr>
            </w:pPr>
            <w:r w:rsidRPr="001036D8">
              <w:rPr>
                <w:rFonts w:cs="Times New Roman"/>
                <w:bCs/>
              </w:rPr>
              <w:t>- E. Montale</w:t>
            </w:r>
          </w:p>
          <w:p w14:paraId="64E72D8E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 xml:space="preserve">- </w:t>
            </w:r>
            <w:r w:rsidRPr="001036D8">
              <w:rPr>
                <w:rFonts w:cs="Times New Roman"/>
                <w:bCs/>
                <w:i/>
                <w:iCs/>
              </w:rPr>
              <w:t>Futurismo</w:t>
            </w:r>
            <w:r w:rsidRPr="001036D8">
              <w:rPr>
                <w:rFonts w:cs="Times New Roman"/>
                <w:bCs/>
              </w:rPr>
              <w:t>: F. T. Marinetti</w:t>
            </w:r>
          </w:p>
          <w:p w14:paraId="13CB9E3E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Cs/>
              </w:rPr>
            </w:pPr>
            <w:r w:rsidRPr="001036D8">
              <w:rPr>
                <w:rFonts w:cs="Times New Roman"/>
                <w:bCs/>
              </w:rPr>
              <w:t>-La psicoanalisi di S. Freud</w:t>
            </w:r>
          </w:p>
          <w:p w14:paraId="05827B75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</w:rPr>
              <w:t>- Svevo e Pirandello</w:t>
            </w:r>
          </w:p>
          <w:p w14:paraId="12172A81" w14:textId="77777777" w:rsidR="001036D8" w:rsidRPr="001036D8" w:rsidRDefault="001036D8" w:rsidP="001036D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 w:rsidRPr="001036D8">
              <w:rPr>
                <w:rFonts w:cs="Times New Roman"/>
                <w:bCs/>
                <w:u w:val="single"/>
              </w:rPr>
              <w:t>GRAMMATICA</w:t>
            </w:r>
          </w:p>
          <w:p w14:paraId="1DC65D00" w14:textId="35DB8DB6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  <w:b/>
                <w:bCs/>
              </w:rPr>
              <w:t>Analisi del periodo</w:t>
            </w:r>
          </w:p>
          <w:p w14:paraId="5DEA7D13" w14:textId="495D191A" w:rsidR="001036D8" w:rsidRPr="001036D8" w:rsidRDefault="001036D8" w:rsidP="001036D8">
            <w:pPr>
              <w:pStyle w:val="Standard"/>
              <w:jc w:val="center"/>
              <w:rPr>
                <w:rFonts w:cs="Times New Roman"/>
              </w:rPr>
            </w:pPr>
            <w:r w:rsidRPr="001036D8">
              <w:rPr>
                <w:rFonts w:cs="Times New Roman"/>
              </w:rPr>
              <w:t>La subordinazione: I gradi, Le tipologie, P.</w:t>
            </w:r>
            <w:r w:rsidR="00716342">
              <w:rPr>
                <w:rFonts w:cs="Times New Roman"/>
              </w:rPr>
              <w:t xml:space="preserve"> </w:t>
            </w:r>
            <w:r w:rsidRPr="001036D8">
              <w:rPr>
                <w:rFonts w:cs="Times New Roman"/>
              </w:rPr>
              <w:t>relativa, causale, finale, consecutiva, temporale, modale, P.</w:t>
            </w:r>
            <w:r w:rsidR="00716342">
              <w:rPr>
                <w:rFonts w:cs="Times New Roman"/>
              </w:rPr>
              <w:t xml:space="preserve"> </w:t>
            </w:r>
            <w:r w:rsidRPr="001036D8">
              <w:rPr>
                <w:rFonts w:cs="Times New Roman"/>
              </w:rPr>
              <w:t>concessiva, strumentale, condizionale e il periodo ipotetico</w:t>
            </w: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lastRenderedPageBreak/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4AD0315E" w14:textId="744F5B5A" w:rsid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30718B4E" w14:textId="77777777" w:rsidR="00BD41D3" w:rsidRPr="000B200D" w:rsidRDefault="00BD41D3" w:rsidP="00BD41D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Imparo sul web. </w:t>
      </w:r>
    </w:p>
    <w:p w14:paraId="237090D9" w14:textId="77777777" w:rsidR="00BD41D3" w:rsidRPr="000B200D" w:rsidRDefault="00BD41D3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474BFB23" w:rsid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8EE45AE" w14:textId="77777777" w:rsidR="00982CAB" w:rsidRPr="000B200D" w:rsidRDefault="00982CAB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0B200D" w:rsidRDefault="000B200D" w:rsidP="000B200D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lastRenderedPageBreak/>
        <w:t>Modalità</w:t>
      </w:r>
      <w:r w:rsidRPr="000B20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di</w:t>
      </w:r>
      <w:r w:rsidRPr="000B20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58665447" w:rsid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68BC0527" w14:textId="63A85109" w:rsidR="00BD41D3" w:rsidRPr="000B200D" w:rsidRDefault="00BD41D3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Esercizi interattivi 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719CC9C2" w14:textId="13C02BB6" w:rsidR="000B200D" w:rsidRP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  <w:sectPr w:rsidR="000B200D" w:rsidRPr="000B200D">
          <w:pgSz w:w="16840" w:h="11910" w:orient="landscape"/>
          <w:pgMar w:top="1100" w:right="1060" w:bottom="280" w:left="1200" w:header="720" w:footer="720" w:gutter="0"/>
          <w:cols w:space="720"/>
        </w:sectPr>
      </w:pPr>
      <w:r w:rsidRPr="000B200D">
        <w:rPr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4E599153" wp14:editId="028192E8">
            <wp:simplePos x="0" y="0"/>
            <wp:positionH relativeFrom="page">
              <wp:posOffset>762000</wp:posOffset>
            </wp:positionH>
            <wp:positionV relativeFrom="paragraph">
              <wp:posOffset>176530</wp:posOffset>
            </wp:positionV>
            <wp:extent cx="8940916" cy="6189059"/>
            <wp:effectExtent l="0" t="0" r="0" b="0"/>
            <wp:wrapTopAndBottom/>
            <wp:docPr id="10" name="image1.jpeg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quotidiano, screensho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916" cy="6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8C0C4" w14:textId="77777777" w:rsidR="000B200D" w:rsidRPr="000B200D" w:rsidRDefault="000B200D" w:rsidP="000B200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lastRenderedPageBreak/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5247F31F" w14:textId="77777777" w:rsidR="000B200D" w:rsidRPr="000B200D" w:rsidRDefault="000B200D" w:rsidP="000B200D">
      <w:pPr>
        <w:pStyle w:val="Corpotesto"/>
        <w:ind w:left="502"/>
        <w:jc w:val="both"/>
      </w:pPr>
    </w:p>
    <w:p w14:paraId="2D46D6E3" w14:textId="77777777" w:rsidR="000B200D" w:rsidRPr="004A52F9" w:rsidRDefault="000B200D" w:rsidP="000B200D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11AE8827" w14:textId="77777777" w:rsidR="000B200D" w:rsidRPr="000B200D" w:rsidRDefault="000B200D" w:rsidP="000B200D">
      <w:pPr>
        <w:pStyle w:val="Corpotesto"/>
        <w:ind w:left="502"/>
        <w:jc w:val="both"/>
      </w:pPr>
    </w:p>
    <w:p w14:paraId="6FA9F0CB" w14:textId="77777777" w:rsidR="000B200D" w:rsidRPr="000B200D" w:rsidRDefault="000B200D" w:rsidP="000B200D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5277E76D" w14:textId="77777777" w:rsidR="000B200D" w:rsidRDefault="000B200D" w:rsidP="000B200D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C1F5EC1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06B1FA38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58B919D4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152741A0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609C0CEB" w14:textId="2FBDCEE3" w:rsidR="004A52F9" w:rsidRPr="004A52F9" w:rsidRDefault="004A52F9" w:rsidP="004A52F9">
      <w:pPr>
        <w:spacing w:before="1"/>
        <w:ind w:right="661"/>
        <w:jc w:val="right"/>
        <w:rPr>
          <w:sz w:val="24"/>
          <w:szCs w:val="24"/>
        </w:rPr>
        <w:sectPr w:rsidR="004A52F9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895692">
    <w:abstractNumId w:val="17"/>
  </w:num>
  <w:num w:numId="2" w16cid:durableId="550387155">
    <w:abstractNumId w:val="6"/>
  </w:num>
  <w:num w:numId="3" w16cid:durableId="58734895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37127">
    <w:abstractNumId w:val="7"/>
  </w:num>
  <w:num w:numId="5" w16cid:durableId="1831555654">
    <w:abstractNumId w:val="11"/>
  </w:num>
  <w:num w:numId="6" w16cid:durableId="1004087388">
    <w:abstractNumId w:val="12"/>
  </w:num>
  <w:num w:numId="7" w16cid:durableId="272902664">
    <w:abstractNumId w:val="4"/>
  </w:num>
  <w:num w:numId="8" w16cid:durableId="888341985">
    <w:abstractNumId w:val="0"/>
  </w:num>
  <w:num w:numId="9" w16cid:durableId="1894925512">
    <w:abstractNumId w:val="8"/>
  </w:num>
  <w:num w:numId="10" w16cid:durableId="916211069">
    <w:abstractNumId w:val="2"/>
  </w:num>
  <w:num w:numId="11" w16cid:durableId="1433281903">
    <w:abstractNumId w:val="9"/>
  </w:num>
  <w:num w:numId="12" w16cid:durableId="1368721432">
    <w:abstractNumId w:val="3"/>
  </w:num>
  <w:num w:numId="13" w16cid:durableId="1235508048">
    <w:abstractNumId w:val="13"/>
  </w:num>
  <w:num w:numId="14" w16cid:durableId="638804813">
    <w:abstractNumId w:val="14"/>
  </w:num>
  <w:num w:numId="15" w16cid:durableId="2059623898">
    <w:abstractNumId w:val="16"/>
  </w:num>
  <w:num w:numId="16" w16cid:durableId="1370495647">
    <w:abstractNumId w:val="1"/>
  </w:num>
  <w:num w:numId="17" w16cid:durableId="1138761446">
    <w:abstractNumId w:val="5"/>
  </w:num>
  <w:num w:numId="18" w16cid:durableId="1624573429">
    <w:abstractNumId w:val="10"/>
  </w:num>
  <w:num w:numId="19" w16cid:durableId="1775856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1036D8"/>
    <w:rsid w:val="001F4142"/>
    <w:rsid w:val="00254404"/>
    <w:rsid w:val="004A52F9"/>
    <w:rsid w:val="004C4CA4"/>
    <w:rsid w:val="004E3675"/>
    <w:rsid w:val="00525C90"/>
    <w:rsid w:val="00583A53"/>
    <w:rsid w:val="00716342"/>
    <w:rsid w:val="008252C1"/>
    <w:rsid w:val="00831B56"/>
    <w:rsid w:val="00982CAB"/>
    <w:rsid w:val="009D4BFB"/>
    <w:rsid w:val="00A2724B"/>
    <w:rsid w:val="00BD41D3"/>
    <w:rsid w:val="00CE039B"/>
    <w:rsid w:val="00D51632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2022-09-06T07:51:00Z</dcterms:created>
  <dcterms:modified xsi:type="dcterms:W3CDTF">2022-09-06T07:51:00Z</dcterms:modified>
</cp:coreProperties>
</file>