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B647" w14:textId="6616AD6C" w:rsidR="00451018" w:rsidRDefault="00451018" w:rsidP="00B23170">
      <w:pPr>
        <w:pStyle w:val="Titolo1"/>
        <w:jc w:val="center"/>
      </w:pPr>
      <w:r w:rsidRPr="00451018">
        <w:t xml:space="preserve">Verbale n. </w:t>
      </w:r>
      <w:r w:rsidR="00B23170">
        <w:t>5</w:t>
      </w:r>
      <w:r w:rsidRPr="00451018">
        <w:t xml:space="preserve"> - </w:t>
      </w:r>
      <w:r w:rsidR="00B23170">
        <w:t>Correzione delle prove scritte</w:t>
      </w:r>
    </w:p>
    <w:p w14:paraId="4E1123CD" w14:textId="61B4BE71" w:rsidR="00451018" w:rsidRPr="00451018" w:rsidRDefault="00ED609F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22F80025" w14:textId="6ADC3058" w:rsidR="00B23170" w:rsidRPr="00B23170" w:rsidRDefault="00B23170" w:rsidP="00B23170">
      <w:r w:rsidRPr="00B23170">
        <w:t xml:space="preserve">Il giorno ……… del mese </w:t>
      </w:r>
      <w:proofErr w:type="gramStart"/>
      <w:r w:rsidRPr="00B23170">
        <w:t>…….</w:t>
      </w:r>
      <w:proofErr w:type="gramEnd"/>
      <w:r w:rsidRPr="00B23170">
        <w:t xml:space="preserve">. </w:t>
      </w:r>
      <w:proofErr w:type="gramStart"/>
      <w:r w:rsidRPr="00B23170">
        <w:t>dell’anno</w:t>
      </w:r>
      <w:proofErr w:type="gramEnd"/>
      <w:r w:rsidRPr="00B23170">
        <w:t xml:space="preserve"> …….. </w:t>
      </w:r>
      <w:proofErr w:type="gramStart"/>
      <w:r w:rsidRPr="00B23170">
        <w:t>alle</w:t>
      </w:r>
      <w:proofErr w:type="gramEnd"/>
      <w:r w:rsidRPr="00B23170">
        <w:t xml:space="preserve"> ore ……… si riunisce la Commissione per l’Esame di idoneità per l’ammissione alla classe …….. </w:t>
      </w:r>
      <w:proofErr w:type="gramStart"/>
      <w:r w:rsidRPr="00D42EFA">
        <w:t>della</w:t>
      </w:r>
      <w:proofErr w:type="gramEnd"/>
      <w:r w:rsidRPr="00D42EFA">
        <w:t xml:space="preserve"> Scuola Pr</w:t>
      </w:r>
      <w:r w:rsidR="00D42EFA" w:rsidRPr="00D42EFA">
        <w:t xml:space="preserve">imaria </w:t>
      </w:r>
      <w:r w:rsidRPr="00D42EFA">
        <w:t xml:space="preserve"> al fine di procedere alle operazioni di correzione delle prove scritte relative alle competenze linguistiche e alle competenze logico matem</w:t>
      </w:r>
      <w:r w:rsidR="001C0CCD">
        <w:t>atiche.</w:t>
      </w:r>
      <w:bookmarkStart w:id="0" w:name="_GoBack"/>
      <w:bookmarkEnd w:id="0"/>
    </w:p>
    <w:p w14:paraId="34AB6747" w14:textId="77777777" w:rsidR="00D42EFA" w:rsidRDefault="00D42EFA" w:rsidP="00B23170"/>
    <w:p w14:paraId="1F2A6296" w14:textId="77777777" w:rsidR="00B23170" w:rsidRPr="00B23170" w:rsidRDefault="00B23170" w:rsidP="00B23170">
      <w:r w:rsidRPr="00B23170">
        <w:t>Sono presenti i Membri della Commissione:</w:t>
      </w:r>
    </w:p>
    <w:p w14:paraId="3814D17C" w14:textId="77777777" w:rsidR="00B23170" w:rsidRPr="00B23170" w:rsidRDefault="00B23170" w:rsidP="00B23170">
      <w:pPr>
        <w:numPr>
          <w:ilvl w:val="0"/>
          <w:numId w:val="28"/>
        </w:numPr>
      </w:pPr>
      <w:r w:rsidRPr="00B23170">
        <w:t>Docente ……………………...;</w:t>
      </w:r>
    </w:p>
    <w:p w14:paraId="11B55658" w14:textId="77777777" w:rsidR="00B23170" w:rsidRPr="00B23170" w:rsidRDefault="00B23170" w:rsidP="00B23170">
      <w:pPr>
        <w:numPr>
          <w:ilvl w:val="0"/>
          <w:numId w:val="28"/>
        </w:numPr>
      </w:pPr>
      <w:r w:rsidRPr="00B23170">
        <w:t>Docente ……………………...;</w:t>
      </w:r>
    </w:p>
    <w:p w14:paraId="0372CAFE" w14:textId="77777777" w:rsidR="00D42EFA" w:rsidRDefault="00D42EFA" w:rsidP="00B23170"/>
    <w:p w14:paraId="4A8B301B" w14:textId="108C0340" w:rsidR="00B23170" w:rsidRPr="00B23170" w:rsidRDefault="00B23170" w:rsidP="00B23170">
      <w:r w:rsidRPr="00B23170">
        <w:t xml:space="preserve">Presiede la commissione </w:t>
      </w:r>
      <w:r>
        <w:t>la</w:t>
      </w:r>
      <w:r w:rsidRPr="00B23170">
        <w:t xml:space="preserve"> Dirigente Scolastic</w:t>
      </w:r>
      <w:r>
        <w:t>a</w:t>
      </w:r>
      <w:r w:rsidRPr="00B23170">
        <w:t xml:space="preserve"> Prof.</w:t>
      </w:r>
      <w:r w:rsidRPr="00B23170">
        <w:rPr>
          <w:vertAlign w:val="superscript"/>
        </w:rPr>
        <w:t>ssa</w:t>
      </w:r>
      <w:r w:rsidRPr="00B23170">
        <w:t xml:space="preserve"> </w:t>
      </w:r>
      <w:r w:rsidR="00D42EFA">
        <w:t xml:space="preserve">Rachele Anna </w:t>
      </w:r>
      <w:proofErr w:type="spellStart"/>
      <w:r w:rsidR="00D42EFA">
        <w:t>Donnici</w:t>
      </w:r>
      <w:proofErr w:type="spellEnd"/>
      <w:r w:rsidR="00D42EFA">
        <w:t xml:space="preserve"> </w:t>
      </w:r>
      <w:r w:rsidRPr="00B23170">
        <w:t xml:space="preserve">ovvero </w:t>
      </w:r>
      <w:r>
        <w:t>la</w:t>
      </w:r>
      <w:r w:rsidRPr="00B23170">
        <w:t xml:space="preserve"> su</w:t>
      </w:r>
      <w:r>
        <w:t>a</w:t>
      </w:r>
      <w:r w:rsidRPr="00B23170">
        <w:t xml:space="preserve"> delegat</w:t>
      </w:r>
      <w:r>
        <w:t>a</w:t>
      </w:r>
      <w:r w:rsidR="00D42EFA">
        <w:t xml:space="preserve"> Prof.ssa</w:t>
      </w:r>
      <w:proofErr w:type="gramStart"/>
      <w:r w:rsidRPr="00B23170">
        <w:t xml:space="preserve"> .…</w:t>
      </w:r>
      <w:proofErr w:type="gramEnd"/>
      <w:r w:rsidRPr="00B23170">
        <w:t xml:space="preserve">……………………., che prima di avviare i lavori per la correzione delle prove richiama l’attenzione dei </w:t>
      </w:r>
      <w:r>
        <w:t>C</w:t>
      </w:r>
      <w:r w:rsidRPr="00B23170">
        <w:t xml:space="preserve">ommissari sulle norme vigenti, compreso quanto stabilito dal PTOF d’Istituto in materia di criteri di valutazione.  </w:t>
      </w:r>
    </w:p>
    <w:p w14:paraId="66656E63" w14:textId="77777777" w:rsidR="00D42EFA" w:rsidRDefault="00D42EFA" w:rsidP="00B23170"/>
    <w:p w14:paraId="58C14696" w14:textId="77777777" w:rsidR="00B23170" w:rsidRPr="00B23170" w:rsidRDefault="00B23170" w:rsidP="00B23170">
      <w:r w:rsidRPr="00B23170">
        <w:t xml:space="preserve">I Commissari passano quindi alla correzione e la valutazione degli elaborati è assegnata </w:t>
      </w:r>
      <w:r w:rsidRPr="00B23170">
        <w:rPr>
          <w:highlight w:val="yellow"/>
        </w:rPr>
        <w:t>a maggioranza/all’unanimità</w:t>
      </w:r>
      <w:r w:rsidRPr="00B23170">
        <w:t xml:space="preserve"> come di seguito riportato:</w:t>
      </w:r>
    </w:p>
    <w:p w14:paraId="09BDCCFA" w14:textId="77777777" w:rsidR="00B23170" w:rsidRPr="00B23170" w:rsidRDefault="00B23170" w:rsidP="00B23170"/>
    <w:p w14:paraId="65C49F16" w14:textId="77777777" w:rsidR="00B23170" w:rsidRPr="00B23170" w:rsidRDefault="00B23170" w:rsidP="00B231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993"/>
        <w:gridCol w:w="4863"/>
        <w:gridCol w:w="1824"/>
      </w:tblGrid>
      <w:tr w:rsidR="00B23170" w:rsidRPr="00B23170" w14:paraId="07C79F7E" w14:textId="77777777" w:rsidTr="00B23170">
        <w:trPr>
          <w:jc w:val="center"/>
        </w:trPr>
        <w:tc>
          <w:tcPr>
            <w:tcW w:w="10194" w:type="dxa"/>
            <w:gridSpan w:val="4"/>
            <w:shd w:val="clear" w:color="auto" w:fill="F2F2F2"/>
            <w:vAlign w:val="center"/>
          </w:tcPr>
          <w:p w14:paraId="4317EC0E" w14:textId="4DF96A2A" w:rsidR="00B23170" w:rsidRPr="00B23170" w:rsidRDefault="00B23170" w:rsidP="00B23170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CANDIDATO:</w:t>
            </w:r>
          </w:p>
        </w:tc>
      </w:tr>
      <w:tr w:rsidR="00B23170" w:rsidRPr="00B23170" w14:paraId="057B1BB1" w14:textId="77777777" w:rsidTr="00B23170">
        <w:trPr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103E666A" w14:textId="77777777" w:rsidR="00B23170" w:rsidRPr="00B23170" w:rsidRDefault="00B23170" w:rsidP="00B23170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Prova scritta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4EBA87B" w14:textId="4A8BE4B6" w:rsidR="00B23170" w:rsidRPr="00B23170" w:rsidRDefault="00B23170" w:rsidP="00B23170">
            <w:pPr>
              <w:rPr>
                <w:b/>
                <w:bCs/>
              </w:rPr>
            </w:pPr>
            <w:r>
              <w:rPr>
                <w:b/>
                <w:bCs/>
              </w:rPr>
              <w:t>Giudizio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1FAB4476" w14:textId="77777777" w:rsidR="00B23170" w:rsidRPr="00B23170" w:rsidRDefault="00B23170" w:rsidP="00B23170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Motivazione</w:t>
            </w:r>
          </w:p>
        </w:tc>
        <w:tc>
          <w:tcPr>
            <w:tcW w:w="1835" w:type="dxa"/>
            <w:shd w:val="clear" w:color="auto" w:fill="F2F2F2"/>
            <w:vAlign w:val="center"/>
          </w:tcPr>
          <w:p w14:paraId="7703B046" w14:textId="77777777" w:rsidR="00B23170" w:rsidRDefault="00B23170" w:rsidP="00B23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 = </w:t>
            </w:r>
            <w:r w:rsidRPr="00B23170">
              <w:rPr>
                <w:b/>
                <w:bCs/>
              </w:rPr>
              <w:t xml:space="preserve">Maggioranza </w:t>
            </w:r>
          </w:p>
          <w:p w14:paraId="086E2B2D" w14:textId="0ACADB48" w:rsidR="00B23170" w:rsidRPr="00B23170" w:rsidRDefault="00B23170" w:rsidP="00B23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= </w:t>
            </w:r>
            <w:r w:rsidRPr="00B23170">
              <w:rPr>
                <w:b/>
                <w:bCs/>
              </w:rPr>
              <w:t>Unanimit</w:t>
            </w:r>
            <w:r>
              <w:rPr>
                <w:b/>
                <w:bCs/>
              </w:rPr>
              <w:t>à</w:t>
            </w:r>
          </w:p>
        </w:tc>
      </w:tr>
      <w:tr w:rsidR="00B23170" w:rsidRPr="00B23170" w14:paraId="54FB61C7" w14:textId="77777777" w:rsidTr="00B2317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EE20D92" w14:textId="565848E5" w:rsidR="00B23170" w:rsidRPr="00B23170" w:rsidRDefault="00B23170" w:rsidP="00B23170">
            <w:pPr>
              <w:jc w:val="left"/>
            </w:pPr>
            <w:r>
              <w:t>R</w:t>
            </w:r>
            <w:r w:rsidRPr="00B23170">
              <w:t xml:space="preserve">elativa alle competenze linguistiche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F83B1" w14:textId="77777777" w:rsidR="00B23170" w:rsidRPr="00B23170" w:rsidRDefault="00B23170" w:rsidP="00B23170"/>
        </w:tc>
        <w:tc>
          <w:tcPr>
            <w:tcW w:w="4961" w:type="dxa"/>
            <w:shd w:val="clear" w:color="auto" w:fill="auto"/>
            <w:vAlign w:val="center"/>
          </w:tcPr>
          <w:p w14:paraId="36DBD520" w14:textId="77777777" w:rsidR="00B23170" w:rsidRPr="00B23170" w:rsidRDefault="00B23170" w:rsidP="00B23170">
            <w:pPr>
              <w:ind w:left="360"/>
            </w:pPr>
          </w:p>
        </w:tc>
        <w:tc>
          <w:tcPr>
            <w:tcW w:w="1835" w:type="dxa"/>
            <w:vAlign w:val="center"/>
          </w:tcPr>
          <w:p w14:paraId="2A8BEC77" w14:textId="77777777" w:rsidR="00B23170" w:rsidRPr="00B23170" w:rsidRDefault="00B23170" w:rsidP="00B23170">
            <w:pPr>
              <w:jc w:val="center"/>
            </w:pPr>
          </w:p>
        </w:tc>
      </w:tr>
      <w:tr w:rsidR="00B23170" w:rsidRPr="00B23170" w14:paraId="7372E444" w14:textId="77777777" w:rsidTr="00B2317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AE2F33F" w14:textId="02C801CB" w:rsidR="00B23170" w:rsidRPr="00B23170" w:rsidRDefault="00B23170" w:rsidP="00B23170">
            <w:pPr>
              <w:jc w:val="left"/>
            </w:pPr>
            <w:r>
              <w:t>R</w:t>
            </w:r>
            <w:r w:rsidRPr="00B23170">
              <w:t>elativa alle competenze logico matematiche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A9D90" w14:textId="77777777" w:rsidR="00B23170" w:rsidRPr="00B23170" w:rsidRDefault="00B23170" w:rsidP="00B23170"/>
        </w:tc>
        <w:tc>
          <w:tcPr>
            <w:tcW w:w="4961" w:type="dxa"/>
            <w:shd w:val="clear" w:color="auto" w:fill="auto"/>
            <w:vAlign w:val="center"/>
          </w:tcPr>
          <w:p w14:paraId="699B89CE" w14:textId="77777777" w:rsidR="00B23170" w:rsidRPr="00B23170" w:rsidRDefault="00B23170" w:rsidP="00B23170">
            <w:pPr>
              <w:ind w:left="360"/>
            </w:pPr>
          </w:p>
        </w:tc>
        <w:tc>
          <w:tcPr>
            <w:tcW w:w="1835" w:type="dxa"/>
            <w:vAlign w:val="center"/>
          </w:tcPr>
          <w:p w14:paraId="0F02A4A4" w14:textId="77777777" w:rsidR="00B23170" w:rsidRPr="00B23170" w:rsidRDefault="00B23170" w:rsidP="00B23170">
            <w:pPr>
              <w:jc w:val="center"/>
            </w:pPr>
          </w:p>
        </w:tc>
      </w:tr>
    </w:tbl>
    <w:p w14:paraId="19AC09DA" w14:textId="77777777" w:rsidR="00B23170" w:rsidRPr="00B23170" w:rsidRDefault="00B23170" w:rsidP="00B23170"/>
    <w:p w14:paraId="78B6312A" w14:textId="0089231B" w:rsidR="00B23170" w:rsidRDefault="00B23170" w:rsidP="00B231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1"/>
        <w:gridCol w:w="4961"/>
        <w:gridCol w:w="1835"/>
      </w:tblGrid>
      <w:tr w:rsidR="00B23170" w:rsidRPr="00B23170" w14:paraId="67D3D816" w14:textId="77777777" w:rsidTr="00B72767">
        <w:trPr>
          <w:jc w:val="center"/>
        </w:trPr>
        <w:tc>
          <w:tcPr>
            <w:tcW w:w="10194" w:type="dxa"/>
            <w:gridSpan w:val="4"/>
            <w:shd w:val="clear" w:color="auto" w:fill="F2F2F2"/>
            <w:vAlign w:val="center"/>
          </w:tcPr>
          <w:p w14:paraId="31A37BDF" w14:textId="77777777" w:rsidR="00B23170" w:rsidRPr="00B23170" w:rsidRDefault="00B23170" w:rsidP="00B72767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CANDIDATO:</w:t>
            </w:r>
          </w:p>
        </w:tc>
      </w:tr>
      <w:tr w:rsidR="00B23170" w:rsidRPr="00B23170" w14:paraId="3756DD84" w14:textId="77777777" w:rsidTr="00B72767">
        <w:trPr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515C3C8" w14:textId="77777777" w:rsidR="00B23170" w:rsidRPr="00B23170" w:rsidRDefault="00B23170" w:rsidP="00B72767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Prova scritta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F04B482" w14:textId="33EC516A" w:rsidR="00B23170" w:rsidRPr="00B23170" w:rsidRDefault="00B23170" w:rsidP="00B72767">
            <w:pPr>
              <w:rPr>
                <w:b/>
                <w:bCs/>
              </w:rPr>
            </w:pPr>
            <w:r>
              <w:rPr>
                <w:b/>
                <w:bCs/>
              </w:rPr>
              <w:t>Voto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28DCBCD" w14:textId="77777777" w:rsidR="00B23170" w:rsidRPr="00B23170" w:rsidRDefault="00B23170" w:rsidP="00B72767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Motivazione</w:t>
            </w:r>
          </w:p>
        </w:tc>
        <w:tc>
          <w:tcPr>
            <w:tcW w:w="1835" w:type="dxa"/>
            <w:shd w:val="clear" w:color="auto" w:fill="F2F2F2"/>
            <w:vAlign w:val="center"/>
          </w:tcPr>
          <w:p w14:paraId="34D03298" w14:textId="77777777" w:rsidR="00B23170" w:rsidRDefault="00B23170" w:rsidP="00B72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 = </w:t>
            </w:r>
            <w:r w:rsidRPr="00B23170">
              <w:rPr>
                <w:b/>
                <w:bCs/>
              </w:rPr>
              <w:t xml:space="preserve">Maggioranza </w:t>
            </w:r>
          </w:p>
          <w:p w14:paraId="3231B0C2" w14:textId="77777777" w:rsidR="00B23170" w:rsidRPr="00B23170" w:rsidRDefault="00B23170" w:rsidP="00B72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= </w:t>
            </w:r>
            <w:r w:rsidRPr="00B23170">
              <w:rPr>
                <w:b/>
                <w:bCs/>
              </w:rPr>
              <w:t>Unanimit</w:t>
            </w:r>
            <w:r>
              <w:rPr>
                <w:b/>
                <w:bCs/>
              </w:rPr>
              <w:t>à</w:t>
            </w:r>
          </w:p>
        </w:tc>
      </w:tr>
      <w:tr w:rsidR="00B23170" w:rsidRPr="00B23170" w14:paraId="3903967F" w14:textId="77777777" w:rsidTr="00B7276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7CDF08" w14:textId="025B8B67" w:rsidR="00B23170" w:rsidRPr="00B23170" w:rsidRDefault="00B23170" w:rsidP="00B72767">
            <w:pPr>
              <w:jc w:val="left"/>
            </w:pPr>
            <w:r>
              <w:t>ITALIANO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4F3B9" w14:textId="77777777" w:rsidR="00B23170" w:rsidRPr="00B23170" w:rsidRDefault="00B23170" w:rsidP="00B72767"/>
        </w:tc>
        <w:tc>
          <w:tcPr>
            <w:tcW w:w="4961" w:type="dxa"/>
            <w:shd w:val="clear" w:color="auto" w:fill="auto"/>
            <w:vAlign w:val="center"/>
          </w:tcPr>
          <w:p w14:paraId="5E86D46D" w14:textId="77777777" w:rsidR="00B23170" w:rsidRPr="00B23170" w:rsidRDefault="00B23170" w:rsidP="00B72767">
            <w:pPr>
              <w:ind w:left="360"/>
            </w:pPr>
          </w:p>
        </w:tc>
        <w:tc>
          <w:tcPr>
            <w:tcW w:w="1835" w:type="dxa"/>
            <w:vAlign w:val="center"/>
          </w:tcPr>
          <w:p w14:paraId="759039BA" w14:textId="77777777" w:rsidR="00B23170" w:rsidRPr="00B23170" w:rsidRDefault="00B23170" w:rsidP="00B72767">
            <w:pPr>
              <w:jc w:val="center"/>
            </w:pPr>
          </w:p>
        </w:tc>
      </w:tr>
      <w:tr w:rsidR="00B23170" w:rsidRPr="00B23170" w14:paraId="39F3C9E5" w14:textId="77777777" w:rsidTr="00B7276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9B15EC7" w14:textId="4AB6AA0C" w:rsidR="00B23170" w:rsidRPr="00B23170" w:rsidRDefault="00B23170" w:rsidP="00B72767">
            <w:pPr>
              <w:jc w:val="left"/>
            </w:pPr>
            <w:r>
              <w:t>MATEMATICA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DCD91" w14:textId="77777777" w:rsidR="00B23170" w:rsidRPr="00B23170" w:rsidRDefault="00B23170" w:rsidP="00B72767"/>
        </w:tc>
        <w:tc>
          <w:tcPr>
            <w:tcW w:w="4961" w:type="dxa"/>
            <w:shd w:val="clear" w:color="auto" w:fill="auto"/>
            <w:vAlign w:val="center"/>
          </w:tcPr>
          <w:p w14:paraId="4F13DBE9" w14:textId="77777777" w:rsidR="00B23170" w:rsidRPr="00B23170" w:rsidRDefault="00B23170" w:rsidP="00B72767">
            <w:pPr>
              <w:ind w:left="360"/>
            </w:pPr>
          </w:p>
        </w:tc>
        <w:tc>
          <w:tcPr>
            <w:tcW w:w="1835" w:type="dxa"/>
            <w:vAlign w:val="center"/>
          </w:tcPr>
          <w:p w14:paraId="47E8683D" w14:textId="77777777" w:rsidR="00B23170" w:rsidRPr="00B23170" w:rsidRDefault="00B23170" w:rsidP="00B72767">
            <w:pPr>
              <w:jc w:val="center"/>
            </w:pPr>
          </w:p>
        </w:tc>
      </w:tr>
      <w:tr w:rsidR="00B23170" w:rsidRPr="00B23170" w14:paraId="2F74599A" w14:textId="77777777" w:rsidTr="00B7276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568367" w14:textId="0E44C97D" w:rsidR="00B23170" w:rsidRDefault="00B23170" w:rsidP="00B72767">
            <w:pPr>
              <w:jc w:val="left"/>
            </w:pPr>
            <w:r>
              <w:t>INGLESE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C04D2" w14:textId="77777777" w:rsidR="00B23170" w:rsidRPr="00B23170" w:rsidRDefault="00B23170" w:rsidP="00B72767"/>
        </w:tc>
        <w:tc>
          <w:tcPr>
            <w:tcW w:w="4961" w:type="dxa"/>
            <w:shd w:val="clear" w:color="auto" w:fill="auto"/>
            <w:vAlign w:val="center"/>
          </w:tcPr>
          <w:p w14:paraId="0E51D69E" w14:textId="77777777" w:rsidR="00B23170" w:rsidRPr="00B23170" w:rsidRDefault="00B23170" w:rsidP="00B72767">
            <w:pPr>
              <w:ind w:left="360"/>
            </w:pPr>
          </w:p>
        </w:tc>
        <w:tc>
          <w:tcPr>
            <w:tcW w:w="1835" w:type="dxa"/>
            <w:vAlign w:val="center"/>
          </w:tcPr>
          <w:p w14:paraId="74A31548" w14:textId="77777777" w:rsidR="00B23170" w:rsidRPr="00B23170" w:rsidRDefault="00B23170" w:rsidP="00B72767">
            <w:pPr>
              <w:jc w:val="center"/>
            </w:pPr>
          </w:p>
        </w:tc>
      </w:tr>
    </w:tbl>
    <w:p w14:paraId="6D39A21E" w14:textId="77777777" w:rsidR="00B23170" w:rsidRPr="00B23170" w:rsidRDefault="00B23170" w:rsidP="00B23170">
      <w:r w:rsidRPr="00B23170">
        <w:t xml:space="preserve"> </w:t>
      </w:r>
    </w:p>
    <w:p w14:paraId="761AD533" w14:textId="37B656DC" w:rsidR="00451018" w:rsidRDefault="00451018" w:rsidP="00451018">
      <w:r w:rsidRPr="00451018">
        <w:t>Letto e approvato il presente verbale, all’unanimità, la seduta è tolta alle ore ….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6152EB5A" w:rsidR="00451018" w:rsidRDefault="00451018" w:rsidP="00451018">
            <w:pPr>
              <w:jc w:val="right"/>
            </w:pPr>
            <w:r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A6726" w14:textId="77777777" w:rsidR="00ED609F" w:rsidRDefault="00ED609F" w:rsidP="005E6E16">
      <w:r>
        <w:separator/>
      </w:r>
    </w:p>
  </w:endnote>
  <w:endnote w:type="continuationSeparator" w:id="0">
    <w:p w14:paraId="1A4D5AAC" w14:textId="77777777" w:rsidR="00ED609F" w:rsidRDefault="00ED609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ACF9" w14:textId="77777777" w:rsidR="00ED609F" w:rsidRDefault="00ED609F" w:rsidP="005E6E16">
      <w:r>
        <w:separator/>
      </w:r>
    </w:p>
  </w:footnote>
  <w:footnote w:type="continuationSeparator" w:id="0">
    <w:p w14:paraId="64B8F054" w14:textId="77777777" w:rsidR="00ED609F" w:rsidRDefault="00ED609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4D127A18" w:rsidR="008D413F" w:rsidRPr="00A60DBF" w:rsidRDefault="00D42EFA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58E2D7F7" wp14:editId="4799EFA4">
          <wp:extent cx="6638925" cy="1419860"/>
          <wp:effectExtent l="0" t="0" r="9525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871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ED609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551A4"/>
    <w:multiLevelType w:val="hybridMultilevel"/>
    <w:tmpl w:val="A5949C4C"/>
    <w:lvl w:ilvl="0" w:tplc="0922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8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19"/>
  </w:num>
  <w:num w:numId="22">
    <w:abstractNumId w:val="24"/>
  </w:num>
  <w:num w:numId="23">
    <w:abstractNumId w:val="3"/>
  </w:num>
  <w:num w:numId="24">
    <w:abstractNumId w:val="22"/>
  </w:num>
  <w:num w:numId="25">
    <w:abstractNumId w:val="21"/>
  </w:num>
  <w:num w:numId="26">
    <w:abstractNumId w:val="2"/>
  </w:num>
  <w:num w:numId="27">
    <w:abstractNumId w:val="10"/>
  </w:num>
  <w:num w:numId="28">
    <w:abstractNumId w:val="14"/>
  </w:num>
  <w:num w:numId="29">
    <w:abstractNumId w:val="23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0CCD"/>
    <w:rsid w:val="001C1CB6"/>
    <w:rsid w:val="001C386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D55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56D9"/>
    <w:rsid w:val="00557D2C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84D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326C0"/>
    <w:rsid w:val="00940B7B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3170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42EFA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D609F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9D2F-FA1D-4DD0-9096-9BEA14EE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4</cp:revision>
  <cp:lastPrinted>2021-02-26T07:41:00Z</cp:lastPrinted>
  <dcterms:created xsi:type="dcterms:W3CDTF">2021-06-06T13:54:00Z</dcterms:created>
  <dcterms:modified xsi:type="dcterms:W3CDTF">2021-06-06T14:09:00Z</dcterms:modified>
</cp:coreProperties>
</file>